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BF" w:rsidRPr="00C12BBF" w:rsidRDefault="00C12BBF" w:rsidP="00C12BBF">
      <w:pPr>
        <w:shd w:val="clear" w:color="auto" w:fill="F8F8F8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2"/>
          <w:sz w:val="36"/>
          <w:szCs w:val="36"/>
        </w:rPr>
      </w:pPr>
      <w:r w:rsidRPr="00C12BBF">
        <w:rPr>
          <w:rFonts w:ascii="Arial" w:eastAsia="Times New Roman" w:hAnsi="Arial" w:cs="Arial"/>
          <w:b/>
          <w:bCs/>
          <w:spacing w:val="2"/>
          <w:sz w:val="36"/>
          <w:szCs w:val="36"/>
        </w:rPr>
        <w:t>АННОТАЦИЯ</w:t>
      </w:r>
    </w:p>
    <w:p w:rsidR="00C12BBF" w:rsidRPr="00C12BBF" w:rsidRDefault="00C12BBF" w:rsidP="00C12BBF">
      <w:pPr>
        <w:shd w:val="clear" w:color="auto" w:fill="F8F8F8"/>
        <w:spacing w:after="344" w:line="240" w:lineRule="auto"/>
        <w:rPr>
          <w:rFonts w:ascii="Arial" w:eastAsia="Times New Roman" w:hAnsi="Arial" w:cs="Arial"/>
          <w:spacing w:val="2"/>
          <w:sz w:val="30"/>
          <w:szCs w:val="30"/>
        </w:rPr>
      </w:pPr>
      <w:r w:rsidRPr="00C12BBF">
        <w:rPr>
          <w:rFonts w:ascii="Arial" w:eastAsia="Times New Roman" w:hAnsi="Arial" w:cs="Arial"/>
          <w:spacing w:val="2"/>
          <w:sz w:val="30"/>
          <w:szCs w:val="30"/>
        </w:rPr>
        <w:t>Программа  «Вокальный ансамбль» направлена на развитие вокальных возможностей обучающихся, знакомство с голосовым аппаратом и умением им управлять. Содержание курса базируется на знаниях и умениях, полученных в результате занятий вокального ансамбля второго года обучения и на уроках музыки. Данный курс способствует расширению и углублению имеющихся знаний и умений вокальной деятельности. Приобщение к искусству вокала всегда актуально, так как именно пение в вокальном ансамбле является подлинно массовым видом музыкально-эстетического, нравственного воспитания, наиболее доступным видом музыкального исполнительства. Воспитание певческих навыков – это одновременно воспитание чувств и эмоций. Через пение в вокальном ансамбле обучающиеся приобщаются к сокровищнице народно-песенного творчества, к наследию русской национальной и мировой музыкальной классики, современному исполнительскому искусству.</w:t>
      </w:r>
    </w:p>
    <w:p w:rsidR="00CC01C8" w:rsidRDefault="00CC01C8"/>
    <w:sectPr w:rsidR="00CC01C8" w:rsidSect="0099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44B9"/>
    <w:rsid w:val="005276ED"/>
    <w:rsid w:val="005A1A70"/>
    <w:rsid w:val="009744B9"/>
    <w:rsid w:val="00990D4E"/>
    <w:rsid w:val="00BB1865"/>
    <w:rsid w:val="00C12BBF"/>
    <w:rsid w:val="00C67495"/>
    <w:rsid w:val="00CC01C8"/>
    <w:rsid w:val="00CF2DE2"/>
    <w:rsid w:val="00F1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E"/>
  </w:style>
  <w:style w:type="paragraph" w:styleId="2">
    <w:name w:val="heading 2"/>
    <w:basedOn w:val="a"/>
    <w:link w:val="20"/>
    <w:uiPriority w:val="9"/>
    <w:qFormat/>
    <w:rsid w:val="00974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4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B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2021-05-27T11:49:00Z</dcterms:created>
  <dcterms:modified xsi:type="dcterms:W3CDTF">2021-05-27T11:49:00Z</dcterms:modified>
</cp:coreProperties>
</file>