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A10" w:rsidRPr="004A5A10" w:rsidRDefault="004A5A10" w:rsidP="004A5A10">
      <w:pPr>
        <w:ind w:right="587"/>
        <w:jc w:val="center"/>
        <w:rPr>
          <w:sz w:val="28"/>
        </w:rPr>
      </w:pPr>
      <w:r w:rsidRPr="004A5A10">
        <w:rPr>
          <w:noProof/>
        </w:rPr>
        <mc:AlternateContent>
          <mc:Choice Requires="wps">
            <w:drawing>
              <wp:inline distT="0" distB="0" distL="0" distR="0" wp14:anchorId="790A0B49" wp14:editId="115FE383">
                <wp:extent cx="304800" cy="304800"/>
                <wp:effectExtent l="0" t="0" r="0" b="0"/>
                <wp:docPr id="3" name="AutoShap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KIk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PsiiJL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 w:rsidRPr="004A5A10">
        <w:rPr>
          <w:b/>
          <w:w w:val="105"/>
          <w:sz w:val="28"/>
          <w:szCs w:val="28"/>
        </w:rPr>
        <w:t>Форма</w:t>
      </w:r>
      <w:r w:rsidRPr="004A5A10">
        <w:rPr>
          <w:b/>
          <w:spacing w:val="-11"/>
          <w:w w:val="105"/>
          <w:sz w:val="28"/>
          <w:szCs w:val="28"/>
        </w:rPr>
        <w:t xml:space="preserve"> </w:t>
      </w:r>
      <w:r w:rsidRPr="004A5A10">
        <w:rPr>
          <w:b/>
          <w:spacing w:val="-2"/>
          <w:w w:val="105"/>
          <w:sz w:val="28"/>
          <w:szCs w:val="28"/>
        </w:rPr>
        <w:t>отчёта</w:t>
      </w:r>
    </w:p>
    <w:p w:rsidR="004A5A10" w:rsidRPr="004A5A10" w:rsidRDefault="004A5A10" w:rsidP="004A5A10">
      <w:pPr>
        <w:spacing w:line="242" w:lineRule="auto"/>
        <w:ind w:left="2229" w:right="2555"/>
        <w:jc w:val="center"/>
        <w:rPr>
          <w:b/>
          <w:sz w:val="28"/>
          <w:szCs w:val="28"/>
        </w:rPr>
      </w:pPr>
      <w:r w:rsidRPr="004A5A10">
        <w:rPr>
          <w:b/>
          <w:w w:val="105"/>
          <w:sz w:val="28"/>
          <w:szCs w:val="28"/>
        </w:rPr>
        <w:t>о</w:t>
      </w:r>
      <w:r w:rsidRPr="004A5A10">
        <w:rPr>
          <w:b/>
          <w:spacing w:val="-19"/>
          <w:w w:val="105"/>
          <w:sz w:val="28"/>
          <w:szCs w:val="28"/>
        </w:rPr>
        <w:t xml:space="preserve"> </w:t>
      </w:r>
      <w:r w:rsidRPr="004A5A10">
        <w:rPr>
          <w:b/>
          <w:w w:val="105"/>
          <w:sz w:val="28"/>
          <w:szCs w:val="28"/>
        </w:rPr>
        <w:t>проведении</w:t>
      </w:r>
      <w:r w:rsidRPr="004A5A10">
        <w:rPr>
          <w:b/>
          <w:spacing w:val="1"/>
          <w:w w:val="105"/>
          <w:sz w:val="28"/>
          <w:szCs w:val="28"/>
        </w:rPr>
        <w:t xml:space="preserve"> </w:t>
      </w:r>
      <w:r w:rsidRPr="004A5A10">
        <w:rPr>
          <w:b/>
          <w:w w:val="105"/>
          <w:sz w:val="28"/>
          <w:szCs w:val="28"/>
        </w:rPr>
        <w:t>просветительских</w:t>
      </w:r>
      <w:r w:rsidRPr="004A5A10">
        <w:rPr>
          <w:b/>
          <w:spacing w:val="-6"/>
          <w:w w:val="105"/>
          <w:sz w:val="28"/>
          <w:szCs w:val="28"/>
        </w:rPr>
        <w:t xml:space="preserve"> </w:t>
      </w:r>
      <w:r w:rsidRPr="004A5A10">
        <w:rPr>
          <w:b/>
          <w:w w:val="105"/>
          <w:sz w:val="28"/>
          <w:szCs w:val="28"/>
        </w:rPr>
        <w:t>и</w:t>
      </w:r>
      <w:r w:rsidRPr="004A5A10">
        <w:rPr>
          <w:b/>
          <w:spacing w:val="-3"/>
          <w:w w:val="105"/>
          <w:sz w:val="28"/>
          <w:szCs w:val="28"/>
        </w:rPr>
        <w:t xml:space="preserve"> </w:t>
      </w:r>
      <w:r w:rsidRPr="004A5A10">
        <w:rPr>
          <w:b/>
          <w:w w:val="105"/>
          <w:sz w:val="28"/>
          <w:szCs w:val="28"/>
        </w:rPr>
        <w:t>воспит</w:t>
      </w:r>
      <w:r w:rsidRPr="004A5A10">
        <w:rPr>
          <w:b/>
          <w:spacing w:val="-36"/>
          <w:w w:val="105"/>
          <w:sz w:val="28"/>
          <w:szCs w:val="28"/>
        </w:rPr>
        <w:t>ател</w:t>
      </w:r>
      <w:r w:rsidRPr="004A5A10">
        <w:rPr>
          <w:b/>
          <w:w w:val="105"/>
          <w:sz w:val="28"/>
          <w:szCs w:val="28"/>
        </w:rPr>
        <w:t>ьных</w:t>
      </w:r>
      <w:r w:rsidRPr="004A5A10">
        <w:rPr>
          <w:b/>
          <w:spacing w:val="8"/>
          <w:w w:val="105"/>
          <w:sz w:val="28"/>
          <w:szCs w:val="28"/>
        </w:rPr>
        <w:t xml:space="preserve"> </w:t>
      </w:r>
      <w:r w:rsidRPr="004A5A10">
        <w:rPr>
          <w:b/>
          <w:w w:val="105"/>
          <w:sz w:val="28"/>
          <w:szCs w:val="28"/>
        </w:rPr>
        <w:t>мероприятий,</w:t>
      </w:r>
      <w:r w:rsidRPr="004A5A10">
        <w:rPr>
          <w:b/>
          <w:spacing w:val="7"/>
          <w:w w:val="105"/>
          <w:sz w:val="28"/>
          <w:szCs w:val="28"/>
        </w:rPr>
        <w:t xml:space="preserve"> </w:t>
      </w:r>
      <w:r w:rsidRPr="004A5A10">
        <w:rPr>
          <w:b/>
          <w:w w:val="105"/>
          <w:sz w:val="28"/>
          <w:szCs w:val="28"/>
        </w:rPr>
        <w:t>направленных на создание атмосферы нетерпимости</w:t>
      </w:r>
      <w:r w:rsidRPr="004A5A10">
        <w:rPr>
          <w:b/>
          <w:spacing w:val="40"/>
          <w:w w:val="105"/>
          <w:sz w:val="28"/>
          <w:szCs w:val="28"/>
        </w:rPr>
        <w:t xml:space="preserve"> </w:t>
      </w:r>
      <w:r w:rsidRPr="004A5A10">
        <w:rPr>
          <w:b/>
          <w:w w:val="105"/>
          <w:sz w:val="28"/>
          <w:szCs w:val="28"/>
        </w:rPr>
        <w:t>к коррупционным</w:t>
      </w:r>
      <w:r w:rsidRPr="004A5A10">
        <w:rPr>
          <w:b/>
          <w:spacing w:val="40"/>
          <w:w w:val="105"/>
          <w:sz w:val="28"/>
          <w:szCs w:val="28"/>
        </w:rPr>
        <w:t xml:space="preserve"> </w:t>
      </w:r>
      <w:r w:rsidRPr="004A5A10">
        <w:rPr>
          <w:b/>
          <w:w w:val="105"/>
          <w:sz w:val="28"/>
          <w:szCs w:val="28"/>
        </w:rPr>
        <w:t>проявлениям</w:t>
      </w:r>
    </w:p>
    <w:p w:rsidR="004A5A10" w:rsidRPr="004A5A10" w:rsidRDefault="004A5A10" w:rsidP="004A5A10">
      <w:pPr>
        <w:spacing w:line="315" w:lineRule="exact"/>
        <w:ind w:left="2229" w:right="2614"/>
        <w:jc w:val="center"/>
        <w:rPr>
          <w:b/>
          <w:spacing w:val="-4"/>
          <w:sz w:val="28"/>
          <w:szCs w:val="28"/>
        </w:rPr>
      </w:pPr>
      <w:r w:rsidRPr="004A5A10">
        <w:rPr>
          <w:b/>
          <w:sz w:val="28"/>
          <w:szCs w:val="28"/>
        </w:rPr>
        <w:t>в</w:t>
      </w:r>
      <w:r w:rsidRPr="004A5A10">
        <w:rPr>
          <w:b/>
          <w:spacing w:val="-7"/>
          <w:sz w:val="28"/>
          <w:szCs w:val="28"/>
        </w:rPr>
        <w:t xml:space="preserve"> </w:t>
      </w:r>
      <w:r w:rsidRPr="004A5A10">
        <w:rPr>
          <w:b/>
          <w:sz w:val="28"/>
          <w:szCs w:val="28"/>
        </w:rPr>
        <w:t>2024</w:t>
      </w:r>
      <w:r w:rsidRPr="004A5A10">
        <w:rPr>
          <w:b/>
          <w:spacing w:val="-5"/>
          <w:sz w:val="28"/>
          <w:szCs w:val="28"/>
        </w:rPr>
        <w:t xml:space="preserve"> </w:t>
      </w:r>
      <w:r w:rsidRPr="004A5A10">
        <w:rPr>
          <w:b/>
          <w:spacing w:val="-4"/>
          <w:sz w:val="28"/>
          <w:szCs w:val="28"/>
        </w:rPr>
        <w:t>году</w:t>
      </w:r>
    </w:p>
    <w:p w:rsidR="004A5A10" w:rsidRPr="004A5A10" w:rsidRDefault="004A5A10" w:rsidP="004A5A10">
      <w:pPr>
        <w:spacing w:line="315" w:lineRule="exact"/>
        <w:ind w:left="2229" w:right="2614"/>
        <w:jc w:val="center"/>
        <w:rPr>
          <w:b/>
          <w:spacing w:val="-4"/>
          <w:sz w:val="28"/>
          <w:szCs w:val="28"/>
        </w:rPr>
      </w:pPr>
    </w:p>
    <w:p w:rsidR="004A5A10" w:rsidRPr="004A5A10" w:rsidRDefault="004A5A10" w:rsidP="004A5A10">
      <w:pPr>
        <w:spacing w:line="315" w:lineRule="exact"/>
        <w:ind w:left="2229" w:right="2614"/>
        <w:jc w:val="center"/>
        <w:rPr>
          <w:b/>
          <w:spacing w:val="-4"/>
          <w:sz w:val="28"/>
          <w:szCs w:val="28"/>
        </w:rPr>
      </w:pPr>
      <w:r w:rsidRPr="004A5A10">
        <w:rPr>
          <w:b/>
          <w:spacing w:val="-4"/>
          <w:sz w:val="28"/>
          <w:szCs w:val="28"/>
        </w:rPr>
        <w:t>МОУ Курбская СШ ЯМР</w:t>
      </w:r>
    </w:p>
    <w:p w:rsidR="004A5A10" w:rsidRPr="004A5A10" w:rsidRDefault="004A5A10" w:rsidP="004A5A10">
      <w:pPr>
        <w:spacing w:before="154" w:after="120"/>
        <w:rPr>
          <w:sz w:val="28"/>
          <w:szCs w:val="28"/>
        </w:rPr>
      </w:pPr>
    </w:p>
    <w:tbl>
      <w:tblPr>
        <w:tblStyle w:val="TableNormal"/>
        <w:tblW w:w="14909" w:type="dxa"/>
        <w:tblInd w:w="121" w:type="dxa"/>
        <w:tblBorders>
          <w:top w:val="single" w:sz="6" w:space="0" w:color="383838"/>
          <w:left w:val="single" w:sz="6" w:space="0" w:color="383838"/>
          <w:bottom w:val="single" w:sz="6" w:space="0" w:color="383838"/>
          <w:right w:val="single" w:sz="6" w:space="0" w:color="383838"/>
          <w:insideH w:val="single" w:sz="6" w:space="0" w:color="383838"/>
          <w:insideV w:val="single" w:sz="6" w:space="0" w:color="383838"/>
        </w:tblBorders>
        <w:tblLayout w:type="fixed"/>
        <w:tblLook w:val="01E0" w:firstRow="1" w:lastRow="1" w:firstColumn="1" w:lastColumn="1" w:noHBand="0" w:noVBand="0"/>
      </w:tblPr>
      <w:tblGrid>
        <w:gridCol w:w="4087"/>
        <w:gridCol w:w="2514"/>
        <w:gridCol w:w="4231"/>
        <w:gridCol w:w="4077"/>
      </w:tblGrid>
      <w:tr w:rsidR="004A5A10" w:rsidRPr="004A5A10" w:rsidTr="00BC6402">
        <w:trPr>
          <w:trHeight w:val="1928"/>
        </w:trPr>
        <w:tc>
          <w:tcPr>
            <w:tcW w:w="4087" w:type="dxa"/>
          </w:tcPr>
          <w:p w:rsidR="004A5A10" w:rsidRPr="004A5A10" w:rsidRDefault="004A5A10" w:rsidP="004A5A10">
            <w:pPr>
              <w:spacing w:line="230" w:lineRule="auto"/>
              <w:ind w:left="241" w:right="228"/>
              <w:jc w:val="center"/>
              <w:rPr>
                <w:rFonts w:eastAsia="Times New Roman"/>
                <w:b/>
                <w:sz w:val="28"/>
                <w:szCs w:val="28"/>
                <w:lang w:val="ru-RU" w:eastAsia="en-US"/>
              </w:rPr>
            </w:pPr>
            <w:r w:rsidRPr="004A5A10">
              <w:rPr>
                <w:rFonts w:eastAsia="Times New Roman"/>
                <w:b/>
                <w:sz w:val="28"/>
                <w:szCs w:val="28"/>
                <w:lang w:val="ru-RU" w:eastAsia="en-US"/>
              </w:rPr>
              <w:t>Наименование мероприятия (лекции, семинары, открытые уроки, беседы, викторины</w:t>
            </w:r>
            <w:r w:rsidRPr="004A5A10">
              <w:rPr>
                <w:rFonts w:eastAsia="Times New Roman"/>
                <w:b/>
                <w:spacing w:val="40"/>
                <w:sz w:val="28"/>
                <w:szCs w:val="28"/>
                <w:lang w:val="ru-RU" w:eastAsia="en-US"/>
              </w:rPr>
              <w:t xml:space="preserve"> </w:t>
            </w:r>
            <w:r w:rsidRPr="004A5A10">
              <w:rPr>
                <w:rFonts w:eastAsia="Times New Roman"/>
                <w:b/>
                <w:sz w:val="28"/>
                <w:szCs w:val="28"/>
                <w:lang w:val="ru-RU" w:eastAsia="en-US"/>
              </w:rPr>
              <w:t>и др.)</w:t>
            </w:r>
          </w:p>
          <w:p w:rsidR="004A5A10" w:rsidRPr="004A5A10" w:rsidRDefault="004A5A10" w:rsidP="004A5A10">
            <w:pPr>
              <w:spacing w:line="329" w:lineRule="exact"/>
              <w:ind w:left="67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4A5A10">
              <w:rPr>
                <w:rFonts w:eastAsia="Times New Roman"/>
                <w:b/>
                <w:sz w:val="28"/>
                <w:szCs w:val="28"/>
                <w:lang w:eastAsia="en-US"/>
              </w:rPr>
              <w:t>в</w:t>
            </w:r>
            <w:r w:rsidRPr="004A5A10">
              <w:rPr>
                <w:rFonts w:eastAsia="Times New Roman"/>
                <w:b/>
                <w:spacing w:val="2"/>
                <w:sz w:val="28"/>
                <w:szCs w:val="28"/>
                <w:lang w:eastAsia="en-US"/>
              </w:rPr>
              <w:t xml:space="preserve"> </w:t>
            </w:r>
            <w:r w:rsidRPr="004A5A10">
              <w:rPr>
                <w:rFonts w:eastAsia="Times New Roman"/>
                <w:b/>
                <w:sz w:val="28"/>
                <w:szCs w:val="28"/>
                <w:lang w:eastAsia="en-US"/>
              </w:rPr>
              <w:t>2024</w:t>
            </w:r>
            <w:r w:rsidRPr="004A5A10">
              <w:rPr>
                <w:rFonts w:eastAsia="Times New Roman"/>
                <w:b/>
                <w:spacing w:val="-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5A10">
              <w:rPr>
                <w:rFonts w:eastAsia="Times New Roman"/>
                <w:b/>
                <w:spacing w:val="-4"/>
                <w:sz w:val="28"/>
                <w:szCs w:val="28"/>
                <w:lang w:eastAsia="en-US"/>
              </w:rPr>
              <w:t>году</w:t>
            </w:r>
            <w:proofErr w:type="spellEnd"/>
          </w:p>
        </w:tc>
        <w:tc>
          <w:tcPr>
            <w:tcW w:w="2514" w:type="dxa"/>
          </w:tcPr>
          <w:p w:rsidR="004A5A10" w:rsidRPr="004A5A10" w:rsidRDefault="004A5A10" w:rsidP="004A5A10">
            <w:pPr>
              <w:spacing w:line="230" w:lineRule="auto"/>
              <w:ind w:left="184" w:right="131" w:hanging="8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4A5A10">
              <w:rPr>
                <w:rFonts w:eastAsia="Times New Roman"/>
                <w:b/>
                <w:spacing w:val="-2"/>
                <w:sz w:val="28"/>
                <w:szCs w:val="28"/>
                <w:lang w:eastAsia="en-US"/>
              </w:rPr>
              <w:t>Количество</w:t>
            </w:r>
            <w:proofErr w:type="spellEnd"/>
            <w:r w:rsidRPr="004A5A10">
              <w:rPr>
                <w:rFonts w:eastAsia="Times New Roman"/>
                <w:b/>
                <w:spacing w:val="-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5A10">
              <w:rPr>
                <w:rFonts w:eastAsia="Times New Roman"/>
                <w:b/>
                <w:spacing w:val="-2"/>
                <w:sz w:val="28"/>
                <w:szCs w:val="28"/>
                <w:lang w:eastAsia="en-US"/>
              </w:rPr>
              <w:t>образовательных</w:t>
            </w:r>
            <w:proofErr w:type="spellEnd"/>
            <w:r w:rsidRPr="004A5A10">
              <w:rPr>
                <w:rFonts w:eastAsia="Times New Roman"/>
                <w:b/>
                <w:spacing w:val="-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5A10">
              <w:rPr>
                <w:rFonts w:eastAsia="Times New Roman"/>
                <w:b/>
                <w:spacing w:val="-2"/>
                <w:sz w:val="28"/>
                <w:szCs w:val="28"/>
                <w:lang w:eastAsia="en-US"/>
              </w:rPr>
              <w:t>организаций</w:t>
            </w:r>
            <w:proofErr w:type="spellEnd"/>
          </w:p>
        </w:tc>
        <w:tc>
          <w:tcPr>
            <w:tcW w:w="4231" w:type="dxa"/>
          </w:tcPr>
          <w:p w:rsidR="004A5A10" w:rsidRPr="004A5A10" w:rsidRDefault="004A5A10" w:rsidP="004A5A10">
            <w:pPr>
              <w:spacing w:line="228" w:lineRule="auto"/>
              <w:ind w:left="29"/>
              <w:jc w:val="center"/>
              <w:rPr>
                <w:rFonts w:eastAsia="Times New Roman"/>
                <w:b/>
                <w:sz w:val="28"/>
                <w:szCs w:val="28"/>
                <w:lang w:val="ru-RU" w:eastAsia="en-US"/>
              </w:rPr>
            </w:pPr>
            <w:r w:rsidRPr="004A5A10">
              <w:rPr>
                <w:rFonts w:eastAsia="Times New Roman"/>
                <w:b/>
                <w:sz w:val="28"/>
                <w:szCs w:val="28"/>
                <w:lang w:val="ru-RU" w:eastAsia="en-US"/>
              </w:rPr>
              <w:t xml:space="preserve">Количество участников </w:t>
            </w:r>
            <w:r w:rsidRPr="004A5A10">
              <w:rPr>
                <w:rFonts w:eastAsia="Times New Roman"/>
                <w:b/>
                <w:spacing w:val="-2"/>
                <w:sz w:val="28"/>
                <w:szCs w:val="28"/>
                <w:lang w:val="ru-RU" w:eastAsia="en-US"/>
              </w:rPr>
              <w:t>мероприятий:</w:t>
            </w:r>
          </w:p>
          <w:p w:rsidR="004A5A10" w:rsidRPr="004A5A10" w:rsidRDefault="004A5A10" w:rsidP="004A5A10">
            <w:pPr>
              <w:spacing w:line="316" w:lineRule="exact"/>
              <w:ind w:left="29" w:right="24"/>
              <w:jc w:val="center"/>
              <w:rPr>
                <w:rFonts w:eastAsia="Times New Roman"/>
                <w:b/>
                <w:sz w:val="28"/>
                <w:szCs w:val="28"/>
                <w:lang w:val="ru-RU" w:eastAsia="en-US"/>
              </w:rPr>
            </w:pPr>
            <w:r w:rsidRPr="004A5A10">
              <w:rPr>
                <w:rFonts w:eastAsia="Times New Roman"/>
                <w:b/>
                <w:sz w:val="28"/>
                <w:szCs w:val="28"/>
                <w:lang w:val="ru-RU" w:eastAsia="en-US"/>
              </w:rPr>
              <w:t>-</w:t>
            </w:r>
            <w:r w:rsidRPr="004A5A10">
              <w:rPr>
                <w:rFonts w:eastAsia="Times New Roman"/>
                <w:b/>
                <w:spacing w:val="-1"/>
                <w:sz w:val="28"/>
                <w:szCs w:val="28"/>
                <w:lang w:val="ru-RU" w:eastAsia="en-US"/>
              </w:rPr>
              <w:t xml:space="preserve"> </w:t>
            </w:r>
            <w:r w:rsidRPr="004A5A10">
              <w:rPr>
                <w:rFonts w:eastAsia="Times New Roman"/>
                <w:b/>
                <w:spacing w:val="-2"/>
                <w:sz w:val="28"/>
                <w:szCs w:val="28"/>
                <w:lang w:val="ru-RU" w:eastAsia="en-US"/>
              </w:rPr>
              <w:t>обучающихся;</w:t>
            </w:r>
          </w:p>
          <w:p w:rsidR="004A5A10" w:rsidRPr="004A5A10" w:rsidRDefault="004A5A10" w:rsidP="004A5A10">
            <w:pPr>
              <w:spacing w:line="319" w:lineRule="exact"/>
              <w:ind w:left="29" w:right="14"/>
              <w:jc w:val="center"/>
              <w:rPr>
                <w:rFonts w:eastAsia="Times New Roman"/>
                <w:b/>
                <w:sz w:val="28"/>
                <w:szCs w:val="28"/>
                <w:lang w:val="ru-RU" w:eastAsia="en-US"/>
              </w:rPr>
            </w:pPr>
            <w:r w:rsidRPr="004A5A10">
              <w:rPr>
                <w:rFonts w:eastAsia="Times New Roman"/>
                <w:b/>
                <w:w w:val="105"/>
                <w:sz w:val="28"/>
                <w:szCs w:val="28"/>
                <w:lang w:val="ru-RU" w:eastAsia="en-US"/>
              </w:rPr>
              <w:t>-</w:t>
            </w:r>
            <w:r w:rsidRPr="004A5A10">
              <w:rPr>
                <w:rFonts w:eastAsia="Times New Roman"/>
                <w:b/>
                <w:spacing w:val="-11"/>
                <w:w w:val="105"/>
                <w:sz w:val="28"/>
                <w:szCs w:val="28"/>
                <w:lang w:val="ru-RU" w:eastAsia="en-US"/>
              </w:rPr>
              <w:t xml:space="preserve"> </w:t>
            </w:r>
            <w:r w:rsidRPr="004A5A10">
              <w:rPr>
                <w:rFonts w:eastAsia="Times New Roman"/>
                <w:b/>
                <w:spacing w:val="-2"/>
                <w:w w:val="105"/>
                <w:sz w:val="28"/>
                <w:szCs w:val="28"/>
                <w:lang w:val="ru-RU" w:eastAsia="en-US"/>
              </w:rPr>
              <w:t>педагогов,</w:t>
            </w:r>
          </w:p>
          <w:p w:rsidR="004A5A10" w:rsidRPr="004A5A10" w:rsidRDefault="004A5A10" w:rsidP="004A5A10">
            <w:pPr>
              <w:spacing w:line="322" w:lineRule="exact"/>
              <w:ind w:left="29" w:right="15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4A5A10">
              <w:rPr>
                <w:rFonts w:eastAsia="Times New Roman"/>
                <w:b/>
                <w:sz w:val="28"/>
                <w:szCs w:val="28"/>
                <w:lang w:eastAsia="en-US"/>
              </w:rPr>
              <w:t>-</w:t>
            </w:r>
            <w:proofErr w:type="spellStart"/>
            <w:r w:rsidRPr="004A5A10">
              <w:rPr>
                <w:rFonts w:eastAsia="Times New Roman"/>
                <w:b/>
                <w:sz w:val="28"/>
                <w:szCs w:val="28"/>
                <w:lang w:eastAsia="en-US"/>
              </w:rPr>
              <w:t>родителей</w:t>
            </w:r>
            <w:proofErr w:type="spellEnd"/>
            <w:r w:rsidRPr="004A5A10">
              <w:rPr>
                <w:rFonts w:eastAsia="Times New Roman"/>
                <w:b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4A5A10">
              <w:rPr>
                <w:rFonts w:eastAsia="Times New Roman"/>
                <w:b/>
                <w:sz w:val="28"/>
                <w:szCs w:val="28"/>
                <w:lang w:eastAsia="en-US"/>
              </w:rPr>
              <w:t>законных</w:t>
            </w:r>
            <w:proofErr w:type="spellEnd"/>
            <w:r w:rsidRPr="004A5A10">
              <w:rPr>
                <w:rFonts w:eastAsia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5A10">
              <w:rPr>
                <w:rFonts w:eastAsia="Times New Roman"/>
                <w:b/>
                <w:spacing w:val="-2"/>
                <w:sz w:val="28"/>
                <w:szCs w:val="28"/>
                <w:lang w:eastAsia="en-US"/>
              </w:rPr>
              <w:t>представителей</w:t>
            </w:r>
            <w:proofErr w:type="spellEnd"/>
            <w:r w:rsidRPr="004A5A10">
              <w:rPr>
                <w:rFonts w:eastAsia="Times New Roman"/>
                <w:b/>
                <w:spacing w:val="-2"/>
                <w:sz w:val="28"/>
                <w:szCs w:val="28"/>
                <w:lang w:eastAsia="en-US"/>
              </w:rPr>
              <w:t xml:space="preserve">  )</w:t>
            </w:r>
          </w:p>
        </w:tc>
        <w:tc>
          <w:tcPr>
            <w:tcW w:w="4077" w:type="dxa"/>
          </w:tcPr>
          <w:p w:rsidR="004A5A10" w:rsidRPr="004A5A10" w:rsidRDefault="004A5A10" w:rsidP="004A5A10">
            <w:pPr>
              <w:spacing w:line="230" w:lineRule="auto"/>
              <w:ind w:left="198" w:right="160" w:firstLine="110"/>
              <w:jc w:val="both"/>
              <w:rPr>
                <w:rFonts w:eastAsia="Times New Roman"/>
                <w:b/>
                <w:sz w:val="28"/>
                <w:szCs w:val="28"/>
                <w:lang w:val="ru-RU" w:eastAsia="en-US"/>
              </w:rPr>
            </w:pPr>
            <w:r w:rsidRPr="004A5A10">
              <w:rPr>
                <w:rFonts w:eastAsia="Times New Roman"/>
                <w:b/>
                <w:sz w:val="28"/>
                <w:szCs w:val="28"/>
                <w:lang w:val="ru-RU" w:eastAsia="en-US"/>
              </w:rPr>
              <w:t>Количество представителей общественных организации, органов</w:t>
            </w:r>
            <w:r w:rsidRPr="004A5A10">
              <w:rPr>
                <w:rFonts w:eastAsia="Times New Roman"/>
                <w:b/>
                <w:spacing w:val="-7"/>
                <w:sz w:val="28"/>
                <w:szCs w:val="28"/>
                <w:lang w:val="ru-RU" w:eastAsia="en-US"/>
              </w:rPr>
              <w:t xml:space="preserve"> </w:t>
            </w:r>
            <w:r w:rsidRPr="004A5A10">
              <w:rPr>
                <w:rFonts w:eastAsia="Times New Roman"/>
                <w:b/>
                <w:sz w:val="28"/>
                <w:szCs w:val="28"/>
                <w:lang w:val="ru-RU" w:eastAsia="en-US"/>
              </w:rPr>
              <w:t>внутренних</w:t>
            </w:r>
            <w:r w:rsidRPr="004A5A10">
              <w:rPr>
                <w:rFonts w:eastAsia="Times New Roman"/>
                <w:b/>
                <w:spacing w:val="-2"/>
                <w:sz w:val="28"/>
                <w:szCs w:val="28"/>
                <w:lang w:val="ru-RU" w:eastAsia="en-US"/>
              </w:rPr>
              <w:t xml:space="preserve"> </w:t>
            </w:r>
            <w:r w:rsidRPr="004A5A10">
              <w:rPr>
                <w:rFonts w:eastAsia="Times New Roman"/>
                <w:b/>
                <w:sz w:val="28"/>
                <w:szCs w:val="28"/>
                <w:lang w:val="ru-RU" w:eastAsia="en-US"/>
              </w:rPr>
              <w:t>дел</w:t>
            </w:r>
            <w:r w:rsidRPr="004A5A10">
              <w:rPr>
                <w:rFonts w:eastAsia="Times New Roman"/>
                <w:b/>
                <w:spacing w:val="-8"/>
                <w:sz w:val="28"/>
                <w:szCs w:val="28"/>
                <w:lang w:val="ru-RU" w:eastAsia="en-US"/>
              </w:rPr>
              <w:t xml:space="preserve"> </w:t>
            </w:r>
            <w:r w:rsidRPr="004A5A10">
              <w:rPr>
                <w:rFonts w:eastAsia="Times New Roman"/>
                <w:b/>
                <w:sz w:val="28"/>
                <w:szCs w:val="28"/>
                <w:lang w:val="ru-RU" w:eastAsia="en-US"/>
              </w:rPr>
              <w:t>и</w:t>
            </w:r>
            <w:r w:rsidRPr="004A5A10">
              <w:rPr>
                <w:rFonts w:eastAsia="Times New Roman"/>
                <w:b/>
                <w:spacing w:val="-15"/>
                <w:sz w:val="28"/>
                <w:szCs w:val="28"/>
                <w:lang w:val="ru-RU" w:eastAsia="en-US"/>
              </w:rPr>
              <w:t xml:space="preserve"> </w:t>
            </w:r>
            <w:r w:rsidRPr="004A5A10">
              <w:rPr>
                <w:rFonts w:eastAsia="Times New Roman"/>
                <w:b/>
                <w:spacing w:val="-4"/>
                <w:sz w:val="28"/>
                <w:szCs w:val="28"/>
                <w:lang w:val="ru-RU" w:eastAsia="en-US"/>
              </w:rPr>
              <w:t>т.д.</w:t>
            </w:r>
          </w:p>
        </w:tc>
      </w:tr>
      <w:tr w:rsidR="004A5A10" w:rsidRPr="004A5A10" w:rsidTr="00BC6402">
        <w:trPr>
          <w:trHeight w:val="316"/>
        </w:trPr>
        <w:tc>
          <w:tcPr>
            <w:tcW w:w="4087" w:type="dxa"/>
          </w:tcPr>
          <w:p w:rsidR="004A5A10" w:rsidRPr="004A5A10" w:rsidRDefault="004A5A10" w:rsidP="004A5A10">
            <w:pPr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4A5A10">
              <w:rPr>
                <w:rFonts w:eastAsia="Times New Roman"/>
                <w:sz w:val="28"/>
                <w:szCs w:val="28"/>
                <w:lang w:val="ru-RU" w:eastAsia="en-US"/>
              </w:rPr>
              <w:t>Внеклассное мероприятие на антикоррупционную тему</w:t>
            </w:r>
          </w:p>
          <w:p w:rsidR="004A5A10" w:rsidRPr="004A5A10" w:rsidRDefault="004A5A10" w:rsidP="004A5A10">
            <w:pPr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4A5A10">
              <w:rPr>
                <w:rFonts w:eastAsia="Times New Roman"/>
                <w:sz w:val="28"/>
                <w:szCs w:val="28"/>
                <w:lang w:val="ru-RU" w:eastAsia="en-US"/>
              </w:rPr>
              <w:t>«Вместе со сказкой против коррупции»</w:t>
            </w:r>
          </w:p>
        </w:tc>
        <w:tc>
          <w:tcPr>
            <w:tcW w:w="2514" w:type="dxa"/>
          </w:tcPr>
          <w:p w:rsidR="004A5A10" w:rsidRPr="004A5A10" w:rsidRDefault="004A5A10" w:rsidP="004A5A10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4A5A10"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31" w:type="dxa"/>
          </w:tcPr>
          <w:p w:rsidR="004A5A10" w:rsidRPr="004A5A10" w:rsidRDefault="004A5A10" w:rsidP="004A5A10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4A5A10">
              <w:rPr>
                <w:rFonts w:eastAsia="Times New Roman"/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4077" w:type="dxa"/>
          </w:tcPr>
          <w:p w:rsidR="004A5A10" w:rsidRPr="004A5A10" w:rsidRDefault="004A5A10" w:rsidP="004A5A10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4A5A10">
              <w:rPr>
                <w:rFonts w:eastAsia="Times New Roman"/>
                <w:sz w:val="28"/>
                <w:szCs w:val="28"/>
                <w:lang w:eastAsia="en-US"/>
              </w:rPr>
              <w:t>0</w:t>
            </w:r>
          </w:p>
        </w:tc>
      </w:tr>
      <w:tr w:rsidR="004A5A10" w:rsidRPr="004A5A10" w:rsidTr="00BC6402">
        <w:trPr>
          <w:trHeight w:val="311"/>
        </w:trPr>
        <w:tc>
          <w:tcPr>
            <w:tcW w:w="4087" w:type="dxa"/>
          </w:tcPr>
          <w:p w:rsidR="004A5A10" w:rsidRPr="004A5A10" w:rsidRDefault="004A5A10" w:rsidP="004A5A10">
            <w:pPr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4A5A10">
              <w:rPr>
                <w:rFonts w:eastAsia="Times New Roman"/>
                <w:sz w:val="28"/>
                <w:szCs w:val="28"/>
                <w:lang w:val="ru-RU" w:eastAsia="en-US"/>
              </w:rPr>
              <w:t>Внеклассное мероприятие на антикоррупционную тему.</w:t>
            </w:r>
          </w:p>
          <w:p w:rsidR="004A5A10" w:rsidRPr="004A5A10" w:rsidRDefault="004A5A10" w:rsidP="004A5A10">
            <w:pPr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4A5A10">
              <w:rPr>
                <w:rFonts w:eastAsia="Times New Roman"/>
                <w:sz w:val="28"/>
                <w:szCs w:val="28"/>
                <w:lang w:val="ru-RU" w:eastAsia="en-US"/>
              </w:rPr>
              <w:t xml:space="preserve">Классный час «Тайна слова </w:t>
            </w:r>
            <w:proofErr w:type="spellStart"/>
            <w:r w:rsidRPr="004A5A10">
              <w:rPr>
                <w:rFonts w:eastAsia="Times New Roman"/>
                <w:sz w:val="28"/>
                <w:szCs w:val="28"/>
                <w:lang w:val="ru-RU" w:eastAsia="en-US"/>
              </w:rPr>
              <w:t>ˮкоррупция</w:t>
            </w:r>
            <w:proofErr w:type="spellEnd"/>
            <w:r w:rsidRPr="004A5A10">
              <w:rPr>
                <w:rFonts w:eastAsia="Times New Roman"/>
                <w:sz w:val="28"/>
                <w:szCs w:val="28"/>
                <w:lang w:val="ru-RU" w:eastAsia="en-US"/>
              </w:rPr>
              <w:t xml:space="preserve"> ˮ»</w:t>
            </w:r>
          </w:p>
        </w:tc>
        <w:tc>
          <w:tcPr>
            <w:tcW w:w="2514" w:type="dxa"/>
          </w:tcPr>
          <w:p w:rsidR="004A5A10" w:rsidRPr="004A5A10" w:rsidRDefault="004A5A10" w:rsidP="004A5A10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4A5A10"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31" w:type="dxa"/>
          </w:tcPr>
          <w:p w:rsidR="004A5A10" w:rsidRPr="004A5A10" w:rsidRDefault="004A5A10" w:rsidP="004A5A10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4A5A10">
              <w:rPr>
                <w:rFonts w:eastAsia="Times New Roman"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4077" w:type="dxa"/>
          </w:tcPr>
          <w:p w:rsidR="004A5A10" w:rsidRPr="004A5A10" w:rsidRDefault="004A5A10" w:rsidP="004A5A10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4A5A10">
              <w:rPr>
                <w:rFonts w:eastAsia="Times New Roman"/>
                <w:sz w:val="28"/>
                <w:szCs w:val="28"/>
                <w:lang w:eastAsia="en-US"/>
              </w:rPr>
              <w:t>0</w:t>
            </w:r>
          </w:p>
        </w:tc>
      </w:tr>
      <w:tr w:rsidR="004A5A10" w:rsidRPr="004A5A10" w:rsidTr="00BC6402">
        <w:trPr>
          <w:trHeight w:val="335"/>
        </w:trPr>
        <w:tc>
          <w:tcPr>
            <w:tcW w:w="4087" w:type="dxa"/>
          </w:tcPr>
          <w:p w:rsidR="004A5A10" w:rsidRPr="004A5A10" w:rsidRDefault="004A5A10" w:rsidP="004A5A10">
            <w:pPr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4A5A10">
              <w:rPr>
                <w:rFonts w:eastAsia="Times New Roman"/>
                <w:sz w:val="28"/>
                <w:szCs w:val="28"/>
                <w:lang w:val="ru-RU" w:eastAsia="en-US"/>
              </w:rPr>
              <w:t>Общешкольное мероприятие «К нам едет ревизор!»</w:t>
            </w:r>
          </w:p>
        </w:tc>
        <w:tc>
          <w:tcPr>
            <w:tcW w:w="2514" w:type="dxa"/>
          </w:tcPr>
          <w:p w:rsidR="004A5A10" w:rsidRPr="004A5A10" w:rsidRDefault="004A5A10" w:rsidP="004A5A10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4A5A10"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31" w:type="dxa"/>
          </w:tcPr>
          <w:p w:rsidR="004A5A10" w:rsidRPr="00064E89" w:rsidRDefault="00064E89" w:rsidP="004A5A10">
            <w:pPr>
              <w:jc w:val="center"/>
              <w:rPr>
                <w:rFonts w:eastAsia="Times New Roman"/>
                <w:sz w:val="28"/>
                <w:szCs w:val="28"/>
                <w:lang w:val="ru-RU" w:eastAsia="en-US"/>
              </w:rPr>
            </w:pPr>
            <w:r>
              <w:rPr>
                <w:rFonts w:eastAsia="Times New Roman"/>
                <w:sz w:val="28"/>
                <w:szCs w:val="28"/>
                <w:lang w:val="ru-RU" w:eastAsia="en-US"/>
              </w:rPr>
              <w:t>170</w:t>
            </w:r>
          </w:p>
        </w:tc>
        <w:tc>
          <w:tcPr>
            <w:tcW w:w="4077" w:type="dxa"/>
          </w:tcPr>
          <w:p w:rsidR="004A5A10" w:rsidRPr="004A5A10" w:rsidRDefault="004A5A10" w:rsidP="004A5A10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4A5A10">
              <w:rPr>
                <w:rFonts w:eastAsia="Times New Roman"/>
                <w:sz w:val="28"/>
                <w:szCs w:val="28"/>
                <w:lang w:eastAsia="en-US"/>
              </w:rPr>
              <w:t>0</w:t>
            </w:r>
          </w:p>
        </w:tc>
      </w:tr>
      <w:tr w:rsidR="004A5A10" w:rsidRPr="004A5A10" w:rsidTr="00BC6402">
        <w:trPr>
          <w:trHeight w:val="335"/>
        </w:trPr>
        <w:tc>
          <w:tcPr>
            <w:tcW w:w="4087" w:type="dxa"/>
          </w:tcPr>
          <w:p w:rsidR="004A5A10" w:rsidRPr="004A5A10" w:rsidRDefault="004A5A10" w:rsidP="004A5A10">
            <w:pPr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4A5A10">
              <w:rPr>
                <w:rFonts w:eastAsia="Times New Roman"/>
                <w:sz w:val="28"/>
                <w:szCs w:val="28"/>
                <w:lang w:val="ru-RU" w:eastAsia="en-US"/>
              </w:rPr>
              <w:t>Интеллектуальная игра для 10-11 классов</w:t>
            </w:r>
          </w:p>
          <w:p w:rsidR="004A5A10" w:rsidRPr="004A5A10" w:rsidRDefault="004A5A10" w:rsidP="004A5A10">
            <w:pPr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4A5A10">
              <w:rPr>
                <w:rFonts w:eastAsia="Times New Roman"/>
                <w:sz w:val="28"/>
                <w:szCs w:val="28"/>
                <w:lang w:val="ru-RU" w:eastAsia="en-US"/>
              </w:rPr>
              <w:t>«Мы против коррупции!»</w:t>
            </w:r>
          </w:p>
        </w:tc>
        <w:tc>
          <w:tcPr>
            <w:tcW w:w="2514" w:type="dxa"/>
          </w:tcPr>
          <w:p w:rsidR="004A5A10" w:rsidRPr="004A5A10" w:rsidRDefault="004A5A10" w:rsidP="004A5A10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4A5A10"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31" w:type="dxa"/>
          </w:tcPr>
          <w:p w:rsidR="004A5A10" w:rsidRPr="004A5A10" w:rsidRDefault="004A5A10" w:rsidP="004A5A10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4A5A10">
              <w:rPr>
                <w:rFonts w:eastAsia="Times New Roman"/>
                <w:sz w:val="28"/>
                <w:szCs w:val="28"/>
                <w:lang w:eastAsia="en-US"/>
              </w:rPr>
              <w:t>11</w:t>
            </w:r>
            <w:bookmarkStart w:id="0" w:name="_GoBack"/>
            <w:bookmarkEnd w:id="0"/>
          </w:p>
        </w:tc>
        <w:tc>
          <w:tcPr>
            <w:tcW w:w="4077" w:type="dxa"/>
          </w:tcPr>
          <w:p w:rsidR="004A5A10" w:rsidRPr="004A5A10" w:rsidRDefault="004A5A10" w:rsidP="004A5A10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4A5A10">
              <w:rPr>
                <w:rFonts w:eastAsia="Times New Roman"/>
                <w:sz w:val="28"/>
                <w:szCs w:val="28"/>
                <w:lang w:eastAsia="en-US"/>
              </w:rPr>
              <w:t>0</w:t>
            </w:r>
          </w:p>
        </w:tc>
      </w:tr>
      <w:tr w:rsidR="004A5A10" w:rsidRPr="004A5A10" w:rsidTr="00BC6402">
        <w:trPr>
          <w:trHeight w:val="335"/>
        </w:trPr>
        <w:tc>
          <w:tcPr>
            <w:tcW w:w="4087" w:type="dxa"/>
          </w:tcPr>
          <w:p w:rsidR="004A5A10" w:rsidRPr="004A5A10" w:rsidRDefault="004A5A10" w:rsidP="004A5A10">
            <w:pPr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4A5A10">
              <w:rPr>
                <w:rFonts w:eastAsia="Times New Roman"/>
                <w:sz w:val="28"/>
                <w:szCs w:val="28"/>
                <w:lang w:val="ru-RU" w:eastAsia="en-US"/>
              </w:rPr>
              <w:lastRenderedPageBreak/>
              <w:t xml:space="preserve">Совещание при директоре </w:t>
            </w:r>
          </w:p>
          <w:p w:rsidR="004A5A10" w:rsidRPr="004A5A10" w:rsidRDefault="004A5A10" w:rsidP="004A5A10">
            <w:pPr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4A5A10">
              <w:rPr>
                <w:rFonts w:eastAsia="Times New Roman"/>
                <w:sz w:val="28"/>
                <w:szCs w:val="28"/>
                <w:lang w:val="ru-RU" w:eastAsia="en-US"/>
              </w:rPr>
              <w:t>«Антикоррупционная политика в школе»</w:t>
            </w:r>
          </w:p>
          <w:p w:rsidR="004A5A10" w:rsidRPr="004A5A10" w:rsidRDefault="004A5A10" w:rsidP="004A5A10">
            <w:pPr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4A5A10">
              <w:rPr>
                <w:rFonts w:eastAsia="Times New Roman"/>
                <w:sz w:val="28"/>
                <w:szCs w:val="28"/>
                <w:lang w:val="ru-RU" w:eastAsia="en-US"/>
              </w:rPr>
              <w:t>Памятка «уведомление» о склонении к коррупции</w:t>
            </w:r>
          </w:p>
        </w:tc>
        <w:tc>
          <w:tcPr>
            <w:tcW w:w="2514" w:type="dxa"/>
          </w:tcPr>
          <w:p w:rsidR="004A5A10" w:rsidRPr="004A5A10" w:rsidRDefault="004A5A10" w:rsidP="004A5A10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4A5A10"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31" w:type="dxa"/>
          </w:tcPr>
          <w:p w:rsidR="004A5A10" w:rsidRPr="004A5A10" w:rsidRDefault="004A5A10" w:rsidP="004A5A10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4A5A10">
              <w:rPr>
                <w:rFonts w:eastAsia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077" w:type="dxa"/>
          </w:tcPr>
          <w:p w:rsidR="004A5A10" w:rsidRPr="004A5A10" w:rsidRDefault="004A5A10" w:rsidP="004A5A10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4A5A10">
              <w:rPr>
                <w:rFonts w:eastAsia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4A5A10" w:rsidRPr="004A5A10" w:rsidRDefault="004A5A10" w:rsidP="004A5A10">
      <w:pPr>
        <w:ind w:firstLine="708"/>
        <w:rPr>
          <w:sz w:val="28"/>
          <w:szCs w:val="28"/>
        </w:rPr>
      </w:pPr>
    </w:p>
    <w:p w:rsidR="00ED75D1" w:rsidRPr="004A5A10" w:rsidRDefault="00ED75D1" w:rsidP="004A5A10"/>
    <w:sectPr w:rsidR="00ED75D1" w:rsidRPr="004A5A10" w:rsidSect="00DE1B23">
      <w:pgSz w:w="16838" w:h="11906" w:orient="landscape"/>
      <w:pgMar w:top="1701" w:right="851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AD7"/>
    <w:rsid w:val="00064E89"/>
    <w:rsid w:val="00477AD7"/>
    <w:rsid w:val="004A5A10"/>
    <w:rsid w:val="00C244F9"/>
    <w:rsid w:val="00ED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4F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244F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244F9"/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244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44F9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A5A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A10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4F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244F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244F9"/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244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44F9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A5A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A10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2024-11-27T11:41:00Z</cp:lastPrinted>
  <dcterms:created xsi:type="dcterms:W3CDTF">2024-11-27T10:49:00Z</dcterms:created>
  <dcterms:modified xsi:type="dcterms:W3CDTF">2024-11-27T11:47:00Z</dcterms:modified>
</cp:coreProperties>
</file>