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C8" w:rsidRDefault="002555C8" w:rsidP="002555C8">
      <w:pPr>
        <w:jc w:val="center"/>
        <w:rPr>
          <w:rFonts w:eastAsiaTheme="minorHAnsi"/>
        </w:rPr>
      </w:pPr>
      <w:r>
        <w:t>Муниципальное общеобразовательное учреждение</w:t>
      </w:r>
    </w:p>
    <w:p w:rsidR="002555C8" w:rsidRDefault="002555C8" w:rsidP="002555C8">
      <w:pPr>
        <w:jc w:val="center"/>
        <w:rPr>
          <w:lang w:bidi="en-US"/>
        </w:rPr>
      </w:pPr>
      <w:r>
        <w:t>«Курбская средняя школа» Ярославского муниципального района</w:t>
      </w:r>
    </w:p>
    <w:p w:rsidR="002555C8" w:rsidRDefault="002555C8" w:rsidP="002555C8">
      <w:pPr>
        <w:jc w:val="center"/>
      </w:pPr>
    </w:p>
    <w:p w:rsidR="002555C8" w:rsidRDefault="002555C8" w:rsidP="002555C8">
      <w:pPr>
        <w:jc w:val="center"/>
      </w:pPr>
    </w:p>
    <w:p w:rsidR="002555C8" w:rsidRDefault="002555C8" w:rsidP="002555C8">
      <w:pPr>
        <w:jc w:val="right"/>
      </w:pPr>
      <w:r>
        <w:t>Утверждено</w:t>
      </w:r>
    </w:p>
    <w:p w:rsidR="002555C8" w:rsidRDefault="002555C8" w:rsidP="002555C8">
      <w:pPr>
        <w:jc w:val="right"/>
      </w:pPr>
      <w:r>
        <w:t>Приказ № 250 от 01.09.2020 г.</w:t>
      </w:r>
    </w:p>
    <w:p w:rsidR="002555C8" w:rsidRDefault="002555C8" w:rsidP="002555C8"/>
    <w:p w:rsidR="002555C8" w:rsidRDefault="002555C8" w:rsidP="002555C8">
      <w:pPr>
        <w:jc w:val="center"/>
        <w:rPr>
          <w:b/>
        </w:rPr>
      </w:pPr>
      <w:r>
        <w:rPr>
          <w:b/>
        </w:rPr>
        <w:t xml:space="preserve">Рабочая программа </w:t>
      </w:r>
    </w:p>
    <w:p w:rsidR="002555C8" w:rsidRDefault="002555C8" w:rsidP="002555C8">
      <w:pPr>
        <w:jc w:val="center"/>
        <w:rPr>
          <w:b/>
        </w:rPr>
      </w:pPr>
      <w:r>
        <w:rPr>
          <w:b/>
        </w:rPr>
        <w:t>по информатике в 10-11 классе.</w:t>
      </w:r>
    </w:p>
    <w:p w:rsidR="002555C8" w:rsidRDefault="002555C8" w:rsidP="002555C8">
      <w:pPr>
        <w:jc w:val="center"/>
        <w:rPr>
          <w:b/>
        </w:rPr>
      </w:pPr>
    </w:p>
    <w:p w:rsidR="002555C8" w:rsidRDefault="002555C8" w:rsidP="002555C8">
      <w:pPr>
        <w:jc w:val="center"/>
        <w:rPr>
          <w:b/>
        </w:rPr>
      </w:pPr>
    </w:p>
    <w:p w:rsidR="002555C8" w:rsidRDefault="002555C8" w:rsidP="002555C8">
      <w:pPr>
        <w:jc w:val="center"/>
        <w:rPr>
          <w:b/>
        </w:rPr>
      </w:pPr>
    </w:p>
    <w:p w:rsidR="002555C8" w:rsidRDefault="002555C8" w:rsidP="002555C8">
      <w:pPr>
        <w:jc w:val="center"/>
        <w:rPr>
          <w:b/>
        </w:rPr>
      </w:pPr>
    </w:p>
    <w:p w:rsidR="002555C8" w:rsidRDefault="002555C8" w:rsidP="002555C8">
      <w:pPr>
        <w:jc w:val="center"/>
        <w:rPr>
          <w:b/>
        </w:rPr>
      </w:pPr>
    </w:p>
    <w:p w:rsidR="002555C8" w:rsidRDefault="002555C8" w:rsidP="002555C8">
      <w:pPr>
        <w:jc w:val="right"/>
        <w:rPr>
          <w:b/>
        </w:rPr>
      </w:pPr>
    </w:p>
    <w:p w:rsidR="002555C8" w:rsidRDefault="002555C8" w:rsidP="002555C8">
      <w:pPr>
        <w:jc w:val="right"/>
      </w:pPr>
      <w:r>
        <w:t>Учитель: Чекан А. В.</w:t>
      </w:r>
    </w:p>
    <w:p w:rsidR="002555C8" w:rsidRDefault="002555C8" w:rsidP="002555C8">
      <w:pPr>
        <w:jc w:val="right"/>
      </w:pPr>
    </w:p>
    <w:p w:rsidR="002555C8" w:rsidRDefault="002555C8" w:rsidP="002555C8">
      <w:pPr>
        <w:jc w:val="right"/>
      </w:pPr>
    </w:p>
    <w:p w:rsidR="002555C8" w:rsidRDefault="002555C8" w:rsidP="002555C8"/>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pPr>
        <w:jc w:val="center"/>
      </w:pPr>
    </w:p>
    <w:p w:rsidR="002555C8" w:rsidRDefault="002555C8" w:rsidP="002555C8">
      <w:bookmarkStart w:id="0" w:name="_GoBack"/>
      <w:bookmarkEnd w:id="0"/>
    </w:p>
    <w:p w:rsidR="002555C8" w:rsidRDefault="002555C8" w:rsidP="002555C8">
      <w:pPr>
        <w:jc w:val="center"/>
      </w:pPr>
    </w:p>
    <w:p w:rsidR="002555C8" w:rsidRDefault="002555C8" w:rsidP="002555C8">
      <w:pPr>
        <w:jc w:val="center"/>
      </w:pPr>
      <w:r>
        <w:t>2020-2021 г.</w:t>
      </w:r>
    </w:p>
    <w:p w:rsidR="002555C8" w:rsidRDefault="002555C8" w:rsidP="00C90B35">
      <w:pPr>
        <w:widowControl/>
        <w:shd w:val="clear" w:color="auto" w:fill="FFFFFF"/>
        <w:autoSpaceDE/>
        <w:autoSpaceDN/>
        <w:adjustRightInd/>
        <w:contextualSpacing/>
        <w:jc w:val="center"/>
        <w:rPr>
          <w:rFonts w:eastAsia="Times New Roman"/>
          <w:b/>
          <w:bCs/>
          <w:color w:val="000000"/>
          <w:sz w:val="24"/>
          <w:szCs w:val="24"/>
        </w:rPr>
      </w:pPr>
    </w:p>
    <w:p w:rsidR="003E22E1" w:rsidRPr="00C90B35" w:rsidRDefault="003E22E1" w:rsidP="00C90B35">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Пояснительная записка</w:t>
      </w:r>
    </w:p>
    <w:p w:rsidR="003E22E1" w:rsidRPr="00C90B35" w:rsidRDefault="003E22E1" w:rsidP="00C90B35">
      <w:pPr>
        <w:widowControl/>
        <w:shd w:val="clear" w:color="auto" w:fill="FFFFFF"/>
        <w:autoSpaceDE/>
        <w:autoSpaceDN/>
        <w:adjustRightInd/>
        <w:ind w:firstLine="850"/>
        <w:contextualSpacing/>
        <w:jc w:val="both"/>
        <w:rPr>
          <w:rFonts w:eastAsia="Times New Roman"/>
          <w:color w:val="000000"/>
          <w:sz w:val="24"/>
          <w:szCs w:val="24"/>
        </w:rPr>
      </w:pPr>
      <w:r w:rsidRPr="00C90B35">
        <w:rPr>
          <w:rFonts w:eastAsia="Times New Roman"/>
          <w:color w:val="000000"/>
          <w:sz w:val="24"/>
          <w:szCs w:val="24"/>
        </w:rPr>
        <w:t xml:space="preserve">Рабочая программа по обществознанию для 8 класса </w:t>
      </w:r>
      <w:r w:rsidRPr="00C90B35">
        <w:rPr>
          <w:sz w:val="24"/>
          <w:szCs w:val="24"/>
        </w:rPr>
        <w:t>составлена на основе</w:t>
      </w:r>
      <w:r w:rsidRPr="00C90B35">
        <w:rPr>
          <w:bCs/>
          <w:color w:val="131313"/>
          <w:kern w:val="36"/>
          <w:sz w:val="24"/>
          <w:szCs w:val="24"/>
        </w:rPr>
        <w:t xml:space="preserve"> </w:t>
      </w:r>
      <w:r w:rsidRPr="00C90B35">
        <w:rPr>
          <w:color w:val="131313"/>
          <w:kern w:val="36"/>
          <w:sz w:val="24"/>
          <w:szCs w:val="24"/>
        </w:rPr>
        <w:t>ФГОС</w:t>
      </w:r>
      <w:r w:rsidRPr="00C90B35">
        <w:rPr>
          <w:sz w:val="24"/>
          <w:szCs w:val="24"/>
        </w:rPr>
        <w:t xml:space="preserve"> ООО, Примерных программ основного общего образования</w:t>
      </w:r>
      <w:r w:rsidRPr="00C90B35">
        <w:rPr>
          <w:rFonts w:eastAsia="Times New Roman"/>
          <w:color w:val="000000"/>
          <w:sz w:val="24"/>
          <w:szCs w:val="24"/>
        </w:rPr>
        <w:t xml:space="preserve"> по обществознанию (5 – 9 классы. – М.: Просвещение, 2010 г.), авторской программы «Обществознание» (Л.Н. Боголюбов, Н. И. Городецкая, Л. Ф. Иванова и др. – М.: Просвещение, 2011 г.).</w:t>
      </w:r>
    </w:p>
    <w:p w:rsidR="00022426" w:rsidRPr="00C90B35" w:rsidRDefault="003E22E1" w:rsidP="00C90B35">
      <w:pPr>
        <w:pStyle w:val="a6"/>
        <w:numPr>
          <w:ilvl w:val="0"/>
          <w:numId w:val="16"/>
        </w:numPr>
        <w:jc w:val="center"/>
        <w:rPr>
          <w:b/>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022426" w:rsidRPr="00C90B35" w:rsidRDefault="00022426" w:rsidP="00C90B35">
      <w:pPr>
        <w:ind w:firstLine="708"/>
        <w:contextualSpacing/>
        <w:jc w:val="both"/>
        <w:rPr>
          <w:b/>
          <w:sz w:val="24"/>
          <w:szCs w:val="24"/>
        </w:rPr>
      </w:pPr>
      <w:r w:rsidRPr="00C90B35">
        <w:rPr>
          <w:rFonts w:eastAsia="Times New Roman"/>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3E22E1" w:rsidRPr="00C90B35" w:rsidRDefault="003E22E1" w:rsidP="00C90B35">
      <w:pPr>
        <w:ind w:firstLine="708"/>
        <w:contextualSpacing/>
        <w:jc w:val="both"/>
        <w:rPr>
          <w:b/>
          <w:sz w:val="24"/>
          <w:szCs w:val="24"/>
        </w:rPr>
      </w:pPr>
      <w:r w:rsidRPr="00C90B35">
        <w:rPr>
          <w:b/>
          <w:color w:val="000000"/>
          <w:sz w:val="24"/>
          <w:szCs w:val="24"/>
        </w:rPr>
        <w:t>Цели</w:t>
      </w:r>
      <w:r w:rsidR="00022426" w:rsidRPr="00C90B35">
        <w:rPr>
          <w:b/>
          <w:color w:val="000000"/>
          <w:sz w:val="24"/>
          <w:szCs w:val="24"/>
        </w:rPr>
        <w:t xml:space="preserve"> обучения</w:t>
      </w:r>
      <w:r w:rsidRPr="00C90B35">
        <w:rPr>
          <w:b/>
          <w:color w:val="000000"/>
          <w:sz w:val="24"/>
          <w:szCs w:val="24"/>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освоение</w:t>
      </w:r>
      <w:r w:rsidRPr="00C90B35">
        <w:rPr>
          <w:rStyle w:val="c16"/>
          <w:color w:val="000000"/>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w:t>
      </w:r>
      <w:r w:rsidR="00022426" w:rsidRPr="00C90B35">
        <w:rPr>
          <w:rStyle w:val="c16"/>
          <w:color w:val="000000"/>
        </w:rPr>
        <w:t>высшего профессионального образования,</w:t>
      </w:r>
      <w:r w:rsidRPr="00C90B35">
        <w:rPr>
          <w:rStyle w:val="c16"/>
          <w:color w:val="000000"/>
        </w:rPr>
        <w:t xml:space="preserve"> и самообразования;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E22E1" w:rsidRPr="00C90B35" w:rsidRDefault="00022426" w:rsidP="00C90B35">
      <w:pPr>
        <w:pStyle w:val="c4"/>
        <w:shd w:val="clear" w:color="auto" w:fill="FFFFFF"/>
        <w:spacing w:before="0" w:beforeAutospacing="0" w:after="0" w:afterAutospacing="0"/>
        <w:ind w:firstLine="708"/>
        <w:contextualSpacing/>
        <w:jc w:val="both"/>
        <w:rPr>
          <w:color w:val="000000"/>
        </w:rPr>
      </w:pPr>
      <w:r w:rsidRPr="00C90B35">
        <w:rPr>
          <w:rStyle w:val="c9"/>
          <w:b/>
          <w:bCs/>
          <w:color w:val="000000"/>
        </w:rPr>
        <w:t>Задачи обучения: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освоение «нового тела», физиологическая и психологическая </w:t>
      </w:r>
      <w:proofErr w:type="spellStart"/>
      <w:r w:rsidRPr="00C90B35">
        <w:rPr>
          <w:rStyle w:val="c16"/>
          <w:color w:val="000000"/>
        </w:rPr>
        <w:t>полоидентичность</w:t>
      </w:r>
      <w:proofErr w:type="spellEnd"/>
      <w:r w:rsidRPr="00C90B35">
        <w:rPr>
          <w:rStyle w:val="c16"/>
          <w:color w:val="000000"/>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развитие абстрактного мышления;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w:t>
      </w:r>
      <w:r w:rsidR="00022426" w:rsidRPr="00C90B35">
        <w:rPr>
          <w:rStyle w:val="c16"/>
          <w:color w:val="000000"/>
        </w:rPr>
        <w:t>приобретение</w:t>
      </w:r>
      <w:r w:rsidRPr="00C90B35">
        <w:rPr>
          <w:rStyle w:val="c16"/>
          <w:color w:val="000000"/>
        </w:rPr>
        <w:t xml:space="preserve">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lastRenderedPageBreak/>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выработка жизненной философии, системы ценностей;</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w:t>
      </w:r>
      <w:r w:rsidR="00022426" w:rsidRPr="00C90B35">
        <w:rPr>
          <w:rFonts w:eastAsia="Times New Roman"/>
          <w:color w:val="000000"/>
          <w:sz w:val="24"/>
          <w:szCs w:val="24"/>
        </w:rPr>
        <w:t>раскрытие, интерпретация</w:t>
      </w:r>
      <w:r w:rsidRPr="00C90B35">
        <w:rPr>
          <w:rFonts w:eastAsia="Times New Roman"/>
          <w:color w:val="000000"/>
          <w:sz w:val="24"/>
          <w:szCs w:val="24"/>
        </w:rPr>
        <w:t>,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w:t>
      </w:r>
      <w:r w:rsidR="00022426" w:rsidRPr="00C90B35">
        <w:rPr>
          <w:rFonts w:eastAsia="Times New Roman"/>
          <w:color w:val="000000"/>
          <w:sz w:val="24"/>
          <w:szCs w:val="24"/>
        </w:rPr>
        <w:t>обусловливают интегративный</w:t>
      </w:r>
      <w:r w:rsidRPr="00C90B35">
        <w:rPr>
          <w:rFonts w:eastAsia="Times New Roman"/>
          <w:color w:val="000000"/>
          <w:sz w:val="24"/>
          <w:szCs w:val="24"/>
        </w:rPr>
        <w:t xml:space="preserve"> характер обществознания, который сохраняется и в старшей школе.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w:t>
      </w:r>
      <w:r w:rsidR="00022426" w:rsidRPr="00C90B35">
        <w:rPr>
          <w:rFonts w:eastAsia="Times New Roman"/>
          <w:color w:val="000000"/>
          <w:sz w:val="24"/>
          <w:szCs w:val="24"/>
        </w:rPr>
        <w:t>в курсе</w:t>
      </w:r>
      <w:r w:rsidRPr="00C90B35">
        <w:rPr>
          <w:rFonts w:eastAsia="Times New Roman"/>
          <w:color w:val="000000"/>
          <w:sz w:val="24"/>
          <w:szCs w:val="24"/>
        </w:rPr>
        <w:t xml:space="preserve"> по обществознанию в старших классах.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На каждом из этапов реализуются межпредметные связи с курсом «История» и другими учебными дисциплинами.</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3E22E1" w:rsidRPr="00C90B35" w:rsidRDefault="003E22E1" w:rsidP="00C90B35">
      <w:pPr>
        <w:widowControl/>
        <w:numPr>
          <w:ilvl w:val="0"/>
          <w:numId w:val="8"/>
        </w:numPr>
        <w:shd w:val="clear" w:color="auto" w:fill="FFFFFF"/>
        <w:autoSpaceDE/>
        <w:autoSpaceDN/>
        <w:adjustRightInd/>
        <w:ind w:left="0" w:right="10" w:firstLine="298"/>
        <w:contextualSpacing/>
        <w:jc w:val="both"/>
        <w:rPr>
          <w:rFonts w:eastAsia="Times New Roman"/>
          <w:color w:val="000000"/>
          <w:sz w:val="24"/>
          <w:szCs w:val="24"/>
        </w:rPr>
      </w:pPr>
      <w:r w:rsidRPr="00C90B35">
        <w:rPr>
          <w:rFonts w:eastAsia="Times New Roman"/>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использование элементов причинно-следственного анализа;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исследование несложных реальных связей и зависимостей;</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определение сущностных характеристик изучаемого объекта;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выбор верных критериев для сравнения, сопоставления, оценки объектов;</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поиск и извлечение нужной информации по заданной теме в адаптированных источниках различного типа;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объяснение изученных положений на конкретных примерах;</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3E22E1" w:rsidRPr="00C90B35" w:rsidRDefault="003E22E1" w:rsidP="00C90B35">
      <w:pPr>
        <w:widowControl/>
        <w:numPr>
          <w:ilvl w:val="0"/>
          <w:numId w:val="9"/>
        </w:numPr>
        <w:shd w:val="clear" w:color="auto" w:fill="FFFFFF"/>
        <w:autoSpaceDE/>
        <w:autoSpaceDN/>
        <w:adjustRightInd/>
        <w:ind w:left="18" w:right="10" w:firstLine="278"/>
        <w:contextualSpacing/>
        <w:jc w:val="both"/>
        <w:rPr>
          <w:rFonts w:eastAsia="Times New Roman"/>
          <w:color w:val="000000"/>
          <w:sz w:val="24"/>
          <w:szCs w:val="24"/>
        </w:rPr>
      </w:pPr>
      <w:r w:rsidRPr="00C90B35">
        <w:rPr>
          <w:rFonts w:eastAsia="Times New Roman"/>
          <w:color w:val="000000"/>
          <w:sz w:val="24"/>
          <w:szCs w:val="24"/>
        </w:rPr>
        <w:t>определение собственного отношения к явлениям современной жизни, формулирование своей точки зрения.</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022426" w:rsidRPr="00C90B35" w:rsidRDefault="00022426" w:rsidP="00C90B35">
      <w:pPr>
        <w:pStyle w:val="a6"/>
        <w:widowControl/>
        <w:numPr>
          <w:ilvl w:val="0"/>
          <w:numId w:val="16"/>
        </w:numPr>
        <w:autoSpaceDE/>
        <w:autoSpaceDN/>
        <w:adjustRightInd/>
        <w:jc w:val="center"/>
        <w:rPr>
          <w:b/>
          <w:sz w:val="24"/>
          <w:szCs w:val="24"/>
        </w:rPr>
      </w:pPr>
      <w:r w:rsidRPr="00C90B35">
        <w:rPr>
          <w:b/>
          <w:bCs/>
          <w:sz w:val="24"/>
          <w:szCs w:val="24"/>
        </w:rPr>
        <w:t>Описание места учебного предмета, курса в учебном плане школы</w:t>
      </w:r>
    </w:p>
    <w:p w:rsidR="00022426" w:rsidRPr="00C90B35" w:rsidRDefault="00C90B35" w:rsidP="00EA3AF9">
      <w:pPr>
        <w:pStyle w:val="1"/>
        <w:ind w:firstLine="708"/>
        <w:contextualSpacing/>
        <w:jc w:val="both"/>
        <w:rPr>
          <w:rFonts w:ascii="Times New Roman" w:hAnsi="Times New Roman"/>
          <w:sz w:val="24"/>
          <w:szCs w:val="24"/>
        </w:rPr>
      </w:pPr>
      <w:r>
        <w:rPr>
          <w:rFonts w:ascii="Times New Roman" w:hAnsi="Times New Roman"/>
          <w:sz w:val="24"/>
          <w:szCs w:val="24"/>
        </w:rPr>
        <w:t>Рабочая</w:t>
      </w:r>
      <w:r w:rsidR="00022426" w:rsidRPr="00C90B35">
        <w:rPr>
          <w:rFonts w:ascii="Times New Roman" w:hAnsi="Times New Roman"/>
          <w:sz w:val="24"/>
          <w:szCs w:val="24"/>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Личностные, метапредметные и предметные результаты освоения учебного предмета «Обществознание»</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color w:val="000000"/>
          <w:sz w:val="24"/>
          <w:szCs w:val="24"/>
        </w:rPr>
        <w:t xml:space="preserve">В соответствии с ФГОС ООО и ООП ООО </w:t>
      </w:r>
      <w:r w:rsidR="00022426" w:rsidRPr="00C90B35">
        <w:rPr>
          <w:rFonts w:eastAsia="Times New Roman"/>
          <w:color w:val="000000"/>
          <w:sz w:val="24"/>
          <w:szCs w:val="24"/>
        </w:rPr>
        <w:t>школы</w:t>
      </w:r>
      <w:r w:rsidRPr="00C90B35">
        <w:rPr>
          <w:rFonts w:eastAsia="Times New Roman"/>
          <w:color w:val="000000"/>
          <w:sz w:val="24"/>
          <w:szCs w:val="24"/>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Личностные результаты:</w:t>
      </w:r>
    </w:p>
    <w:p w:rsidR="003E22E1" w:rsidRPr="00C90B35"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w:t>
      </w:r>
      <w:r w:rsidR="003E22E1" w:rsidRPr="00C90B35">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w:t>
      </w:r>
      <w:proofErr w:type="gramStart"/>
      <w:r w:rsidR="00022426" w:rsidRPr="00C90B35">
        <w:rPr>
          <w:rFonts w:eastAsia="Times New Roman"/>
          <w:color w:val="000000"/>
          <w:sz w:val="24"/>
          <w:szCs w:val="24"/>
        </w:rPr>
        <w:t>готовности и 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C90B35">
        <w:rPr>
          <w:rFonts w:eastAsia="Times New Roman"/>
          <w:color w:val="000000"/>
          <w:sz w:val="24"/>
          <w:szCs w:val="24"/>
        </w:rPr>
        <w:t>и общественной</w:t>
      </w:r>
      <w:r w:rsidRPr="00C90B35">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коммуникативной компетентности в общении </w:t>
      </w:r>
      <w:r w:rsidR="00022426" w:rsidRPr="00C90B35">
        <w:rPr>
          <w:rFonts w:eastAsia="Times New Roman"/>
          <w:color w:val="000000"/>
          <w:sz w:val="24"/>
          <w:szCs w:val="24"/>
        </w:rPr>
        <w:t>и сотрудничестве</w:t>
      </w:r>
      <w:r w:rsidRPr="00C90B35">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Метапредметные результаты:</w:t>
      </w:r>
    </w:p>
    <w:p w:rsidR="003E22E1" w:rsidRPr="00C90B35"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w:t>
      </w:r>
      <w:r w:rsidR="003E22E1" w:rsidRPr="00C90B35">
        <w:rPr>
          <w:rFonts w:eastAsia="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Предметные результаты изучения</w:t>
      </w:r>
      <w:r w:rsidR="00022426" w:rsidRPr="00C90B35">
        <w:rPr>
          <w:rFonts w:eastAsia="Times New Roman"/>
          <w:color w:val="000000"/>
          <w:sz w:val="24"/>
          <w:szCs w:val="24"/>
        </w:rPr>
        <w:t>:</w:t>
      </w:r>
    </w:p>
    <w:p w:rsidR="003E22E1" w:rsidRPr="00C90B35"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w:t>
      </w:r>
      <w:r w:rsidR="003E22E1" w:rsidRPr="00C90B35">
        <w:rPr>
          <w:rFonts w:eastAsia="Times New Roman"/>
          <w:color w:val="000000"/>
          <w:sz w:val="24"/>
          <w:szCs w:val="24"/>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C90B35" w:rsidRDefault="002A4CD3" w:rsidP="00C90B35">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2A4CD3" w:rsidRPr="00C90B35" w:rsidRDefault="002A4CD3" w:rsidP="00C90B35">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 Личность и общество</w:t>
      </w:r>
      <w:r w:rsidRPr="00C90B35">
        <w:rPr>
          <w:rFonts w:eastAsia="Times New Roman"/>
          <w:b/>
          <w:bCs/>
          <w:color w:val="000000"/>
          <w:sz w:val="24"/>
          <w:szCs w:val="24"/>
        </w:rPr>
        <w:t xml:space="preserve"> (6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 Сфера духовной культуры</w:t>
      </w:r>
      <w:r w:rsidRPr="00C90B35">
        <w:rPr>
          <w:rFonts w:eastAsia="Times New Roman"/>
          <w:b/>
          <w:bCs/>
          <w:color w:val="000000"/>
          <w:sz w:val="24"/>
          <w:szCs w:val="24"/>
        </w:rPr>
        <w:t xml:space="preserve"> (8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lastRenderedPageBreak/>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E22E1" w:rsidRPr="00C90B35" w:rsidRDefault="001F055D"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III. Экономика</w:t>
      </w:r>
      <w:r w:rsidR="00365DB1" w:rsidRPr="00C90B35">
        <w:rPr>
          <w:rFonts w:eastAsia="Times New Roman"/>
          <w:b/>
          <w:bCs/>
          <w:color w:val="000000"/>
          <w:sz w:val="24"/>
          <w:szCs w:val="24"/>
        </w:rPr>
        <w:t xml:space="preserve"> (13 ч.)</w:t>
      </w:r>
    </w:p>
    <w:p w:rsidR="00365DB1" w:rsidRPr="00C90B35" w:rsidRDefault="00365DB1" w:rsidP="00C90B35">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E22E1" w:rsidRPr="00C90B35" w:rsidRDefault="00365DB1"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IV. Социальная сфера</w:t>
      </w:r>
      <w:r w:rsidR="0090765E">
        <w:rPr>
          <w:rFonts w:eastAsia="Times New Roman"/>
          <w:b/>
          <w:bCs/>
          <w:color w:val="000000"/>
          <w:sz w:val="24"/>
          <w:szCs w:val="24"/>
        </w:rPr>
        <w:t xml:space="preserve"> (5 ч.)</w:t>
      </w:r>
    </w:p>
    <w:p w:rsidR="003E22E1" w:rsidRPr="00C90B35" w:rsidRDefault="00365DB1" w:rsidP="00C90B35">
      <w:pPr>
        <w:pStyle w:val="a3"/>
        <w:ind w:firstLine="360"/>
        <w:contextualSpacing/>
        <w:jc w:val="both"/>
        <w:rPr>
          <w:sz w:val="24"/>
          <w:szCs w:val="24"/>
        </w:rPr>
      </w:pPr>
      <w:r w:rsidRPr="00C90B35">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1F055D" w:rsidRPr="00C90B35" w:rsidRDefault="001F055D" w:rsidP="00C90B35">
      <w:pPr>
        <w:pStyle w:val="a6"/>
        <w:widowControl/>
        <w:numPr>
          <w:ilvl w:val="0"/>
          <w:numId w:val="16"/>
        </w:numPr>
        <w:shd w:val="clear" w:color="auto" w:fill="FFFFFF"/>
        <w:autoSpaceDE/>
        <w:autoSpaceDN/>
        <w:adjustRightInd/>
        <w:jc w:val="center"/>
        <w:rPr>
          <w:rFonts w:eastAsia="Times New Roman"/>
          <w:color w:val="000000"/>
          <w:sz w:val="24"/>
          <w:szCs w:val="24"/>
        </w:rPr>
      </w:pPr>
      <w:r w:rsidRPr="00C90B35">
        <w:rPr>
          <w:rFonts w:eastAsia="Times New Roman"/>
          <w:b/>
          <w:bCs/>
          <w:color w:val="000000"/>
          <w:sz w:val="24"/>
          <w:szCs w:val="24"/>
        </w:rPr>
        <w:t>УМК</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учебник для общеобразовательных учреждений / Л.Н. Боголюбов, Л.Ф. Иванова, А.И. Матвеев и </w:t>
      </w:r>
      <w:proofErr w:type="gramStart"/>
      <w:r w:rsidRPr="00C90B35">
        <w:rPr>
          <w:rFonts w:eastAsia="Times New Roman"/>
          <w:color w:val="000000"/>
          <w:sz w:val="24"/>
          <w:szCs w:val="24"/>
        </w:rPr>
        <w:t>другие./</w:t>
      </w:r>
      <w:proofErr w:type="gramEnd"/>
      <w:r w:rsidRPr="00C90B35">
        <w:rPr>
          <w:rFonts w:eastAsia="Times New Roman"/>
          <w:color w:val="000000"/>
          <w:sz w:val="24"/>
          <w:szCs w:val="24"/>
        </w:rPr>
        <w:t xml:space="preserve"> под редакцией Л.Н. Боголюбова. – М.: Просвещение, 2015.</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поурочные планы по учебнику Л.Н. Боголюбова и </w:t>
      </w:r>
      <w:proofErr w:type="spellStart"/>
      <w:r w:rsidRPr="00C90B35">
        <w:rPr>
          <w:rFonts w:eastAsia="Times New Roman"/>
          <w:color w:val="000000"/>
          <w:sz w:val="24"/>
          <w:szCs w:val="24"/>
        </w:rPr>
        <w:t>др</w:t>
      </w:r>
      <w:proofErr w:type="spellEnd"/>
      <w:r w:rsidRPr="00C90B35">
        <w:rPr>
          <w:rFonts w:eastAsia="Times New Roman"/>
          <w:color w:val="000000"/>
          <w:sz w:val="24"/>
          <w:szCs w:val="24"/>
        </w:rPr>
        <w:t xml:space="preserve">, под ред. Л.Н. Боголюбова/ автор-составитель С.Н. </w:t>
      </w:r>
      <w:proofErr w:type="spellStart"/>
      <w:r w:rsidRPr="00C90B35">
        <w:rPr>
          <w:rFonts w:eastAsia="Times New Roman"/>
          <w:color w:val="000000"/>
          <w:sz w:val="24"/>
          <w:szCs w:val="24"/>
        </w:rPr>
        <w:t>Степанько</w:t>
      </w:r>
      <w:proofErr w:type="spellEnd"/>
      <w:r w:rsidRPr="00C90B35">
        <w:rPr>
          <w:rFonts w:eastAsia="Times New Roman"/>
          <w:color w:val="000000"/>
          <w:sz w:val="24"/>
          <w:szCs w:val="24"/>
        </w:rPr>
        <w:t xml:space="preserve">. – </w:t>
      </w:r>
      <w:proofErr w:type="spellStart"/>
      <w:r w:rsidRPr="00C90B35">
        <w:rPr>
          <w:rFonts w:eastAsia="Times New Roman"/>
          <w:color w:val="000000"/>
          <w:sz w:val="24"/>
          <w:szCs w:val="24"/>
        </w:rPr>
        <w:t>Волгоргад</w:t>
      </w:r>
      <w:proofErr w:type="spellEnd"/>
      <w:r w:rsidRPr="00C90B35">
        <w:rPr>
          <w:rFonts w:eastAsia="Times New Roman"/>
          <w:color w:val="000000"/>
          <w:sz w:val="24"/>
          <w:szCs w:val="24"/>
        </w:rPr>
        <w:t>: Учитель, 2007.</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lastRenderedPageBreak/>
        <w:t xml:space="preserve">Методические рекомендации по курсу «Введение в обществознание /Под ред. Л. Н. </w:t>
      </w:r>
      <w:proofErr w:type="gramStart"/>
      <w:r w:rsidRPr="00C90B35">
        <w:rPr>
          <w:rFonts w:eastAsia="Times New Roman"/>
          <w:color w:val="000000"/>
          <w:sz w:val="24"/>
          <w:szCs w:val="24"/>
        </w:rPr>
        <w:t>Боголюбова.—</w:t>
      </w:r>
      <w:proofErr w:type="gramEnd"/>
      <w:r w:rsidRPr="00C90B35">
        <w:rPr>
          <w:rFonts w:eastAsia="Times New Roman"/>
          <w:color w:val="000000"/>
          <w:sz w:val="24"/>
          <w:szCs w:val="24"/>
        </w:rPr>
        <w:t xml:space="preserve"> М., 2002.</w:t>
      </w:r>
    </w:p>
    <w:p w:rsidR="008945DF" w:rsidRPr="00C90B35" w:rsidRDefault="001F055D"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Литература для учащихся: </w:t>
      </w:r>
    </w:p>
    <w:p w:rsidR="008945DF"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 xml:space="preserve">Иоффе А. Н., </w:t>
      </w:r>
      <w:proofErr w:type="spellStart"/>
      <w:r w:rsidRPr="00C90B35">
        <w:rPr>
          <w:rFonts w:eastAsia="Times New Roman"/>
          <w:i/>
          <w:iCs/>
          <w:color w:val="000000"/>
          <w:sz w:val="24"/>
          <w:szCs w:val="24"/>
        </w:rPr>
        <w:t>Кишенкова</w:t>
      </w:r>
      <w:proofErr w:type="spellEnd"/>
      <w:r w:rsidRPr="00C90B35">
        <w:rPr>
          <w:rFonts w:eastAsia="Times New Roman"/>
          <w:i/>
          <w:iCs/>
          <w:color w:val="000000"/>
          <w:sz w:val="24"/>
          <w:szCs w:val="24"/>
        </w:rPr>
        <w:t xml:space="preserve">, О. В. </w:t>
      </w:r>
      <w:proofErr w:type="spellStart"/>
      <w:r w:rsidRPr="00C90B35">
        <w:rPr>
          <w:rFonts w:eastAsia="Times New Roman"/>
          <w:i/>
          <w:iCs/>
          <w:color w:val="000000"/>
          <w:sz w:val="24"/>
          <w:szCs w:val="24"/>
        </w:rPr>
        <w:t>Тырин</w:t>
      </w:r>
      <w:proofErr w:type="spellEnd"/>
      <w:r w:rsidRPr="00C90B35">
        <w:rPr>
          <w:rFonts w:eastAsia="Times New Roman"/>
          <w:i/>
          <w:iCs/>
          <w:color w:val="000000"/>
          <w:sz w:val="24"/>
          <w:szCs w:val="24"/>
        </w:rPr>
        <w:t xml:space="preserve"> С. В. </w:t>
      </w:r>
      <w:r w:rsidRPr="00C90B35">
        <w:rPr>
          <w:rFonts w:eastAsia="Times New Roman"/>
          <w:color w:val="000000"/>
          <w:sz w:val="24"/>
          <w:szCs w:val="24"/>
        </w:rPr>
        <w:t>Введение в обществознание: 8 ил.— М., 2002. </w:t>
      </w:r>
    </w:p>
    <w:p w:rsidR="001F055D"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Казаков А. П. </w:t>
      </w:r>
      <w:r w:rsidRPr="00C90B35">
        <w:rPr>
          <w:rFonts w:eastAsia="Times New Roman"/>
          <w:color w:val="000000"/>
          <w:sz w:val="24"/>
          <w:szCs w:val="24"/>
        </w:rPr>
        <w:t xml:space="preserve">Школьнику о рыночной </w:t>
      </w:r>
      <w:proofErr w:type="gramStart"/>
      <w:r w:rsidRPr="00C90B35">
        <w:rPr>
          <w:rFonts w:eastAsia="Times New Roman"/>
          <w:color w:val="000000"/>
          <w:sz w:val="24"/>
          <w:szCs w:val="24"/>
        </w:rPr>
        <w:t>экономике.—</w:t>
      </w:r>
      <w:proofErr w:type="gramEnd"/>
      <w:r w:rsidRPr="00C90B35">
        <w:rPr>
          <w:rFonts w:eastAsia="Times New Roman"/>
          <w:color w:val="000000"/>
          <w:sz w:val="24"/>
          <w:szCs w:val="24"/>
        </w:rPr>
        <w:t xml:space="preserve"> М., i995. </w:t>
      </w:r>
      <w:r w:rsidRPr="00C90B35">
        <w:rPr>
          <w:rFonts w:eastAsia="Times New Roman"/>
          <w:i/>
          <w:iCs/>
          <w:color w:val="000000"/>
          <w:sz w:val="24"/>
          <w:szCs w:val="24"/>
        </w:rPr>
        <w:t>Кравченко А. И.</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Обществознание: 8 ил.—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Липсиц</w:t>
      </w:r>
      <w:proofErr w:type="spellEnd"/>
      <w:r w:rsidRPr="00C90B35">
        <w:rPr>
          <w:rFonts w:eastAsia="Times New Roman"/>
          <w:i/>
          <w:iCs/>
          <w:color w:val="000000"/>
          <w:sz w:val="24"/>
          <w:szCs w:val="24"/>
        </w:rPr>
        <w:t xml:space="preserve"> И. В. </w:t>
      </w:r>
      <w:r w:rsidRPr="00C90B35">
        <w:rPr>
          <w:rFonts w:eastAsia="Times New Roman"/>
          <w:color w:val="000000"/>
          <w:sz w:val="24"/>
          <w:szCs w:val="24"/>
        </w:rPr>
        <w:t xml:space="preserve">Экономика без </w:t>
      </w:r>
      <w:proofErr w:type="gramStart"/>
      <w:r w:rsidRPr="00C90B35">
        <w:rPr>
          <w:rFonts w:eastAsia="Times New Roman"/>
          <w:color w:val="000000"/>
          <w:sz w:val="24"/>
          <w:szCs w:val="24"/>
        </w:rPr>
        <w:t>тайн.—</w:t>
      </w:r>
      <w:proofErr w:type="gramEnd"/>
      <w:r w:rsidRPr="00C90B35">
        <w:rPr>
          <w:rFonts w:eastAsia="Times New Roman"/>
          <w:color w:val="000000"/>
          <w:sz w:val="24"/>
          <w:szCs w:val="24"/>
        </w:rPr>
        <w:t xml:space="preserve">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Мушинский</w:t>
      </w:r>
      <w:proofErr w:type="spellEnd"/>
      <w:r w:rsidRPr="00C90B35">
        <w:rPr>
          <w:rFonts w:eastAsia="Times New Roman"/>
          <w:i/>
          <w:iCs/>
          <w:color w:val="000000"/>
          <w:sz w:val="24"/>
          <w:szCs w:val="24"/>
        </w:rPr>
        <w:t xml:space="preserve"> В. О. </w:t>
      </w:r>
      <w:proofErr w:type="spellStart"/>
      <w:r w:rsidRPr="00C90B35">
        <w:rPr>
          <w:rFonts w:eastAsia="Times New Roman"/>
          <w:color w:val="000000"/>
          <w:sz w:val="24"/>
          <w:szCs w:val="24"/>
        </w:rPr>
        <w:t>Обществозвание</w:t>
      </w:r>
      <w:proofErr w:type="spellEnd"/>
      <w:r w:rsidRPr="00C90B35">
        <w:rPr>
          <w:rFonts w:eastAsia="Times New Roman"/>
          <w:color w:val="000000"/>
          <w:sz w:val="24"/>
          <w:szCs w:val="24"/>
        </w:rPr>
        <w:t xml:space="preserve">: 8 </w:t>
      </w:r>
      <w:proofErr w:type="spellStart"/>
      <w:proofErr w:type="gramStart"/>
      <w:r w:rsidRPr="00C90B35">
        <w:rPr>
          <w:rFonts w:eastAsia="Times New Roman"/>
          <w:color w:val="000000"/>
          <w:sz w:val="24"/>
          <w:szCs w:val="24"/>
        </w:rPr>
        <w:t>кл</w:t>
      </w:r>
      <w:proofErr w:type="spellEnd"/>
      <w:r w:rsidRPr="00C90B35">
        <w:rPr>
          <w:rFonts w:eastAsia="Times New Roman"/>
          <w:color w:val="000000"/>
          <w:sz w:val="24"/>
          <w:szCs w:val="24"/>
        </w:rPr>
        <w:t>.—</w:t>
      </w:r>
      <w:proofErr w:type="gramEnd"/>
      <w:r w:rsidRPr="00C90B35">
        <w:rPr>
          <w:rFonts w:eastAsia="Times New Roman"/>
          <w:color w:val="000000"/>
          <w:sz w:val="24"/>
          <w:szCs w:val="24"/>
        </w:rPr>
        <w:t xml:space="preserve"> Ч. 1.— М., 2002.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Обществознание: 8—9 </w:t>
      </w:r>
      <w:proofErr w:type="spellStart"/>
      <w:proofErr w:type="gramStart"/>
      <w:r w:rsidRPr="00C90B35">
        <w:rPr>
          <w:rFonts w:eastAsia="Times New Roman"/>
          <w:color w:val="000000"/>
          <w:sz w:val="24"/>
          <w:szCs w:val="24"/>
        </w:rPr>
        <w:t>кл</w:t>
      </w:r>
      <w:proofErr w:type="spellEnd"/>
      <w:r w:rsidRPr="00C90B35">
        <w:rPr>
          <w:rFonts w:eastAsia="Times New Roman"/>
          <w:color w:val="000000"/>
          <w:sz w:val="24"/>
          <w:szCs w:val="24"/>
        </w:rPr>
        <w:t>./</w:t>
      </w:r>
      <w:proofErr w:type="gramEnd"/>
      <w:r w:rsidRPr="00C90B35">
        <w:rPr>
          <w:rFonts w:eastAsia="Times New Roman"/>
          <w:color w:val="000000"/>
          <w:sz w:val="24"/>
          <w:szCs w:val="24"/>
        </w:rPr>
        <w:t>Под ред. А. Ф. Никитина.— М., 2001.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Сомоненко</w:t>
      </w:r>
      <w:proofErr w:type="spellEnd"/>
      <w:r w:rsidRPr="00C90B35">
        <w:rPr>
          <w:rFonts w:eastAsia="Times New Roman"/>
          <w:i/>
          <w:iCs/>
          <w:color w:val="000000"/>
          <w:sz w:val="24"/>
          <w:szCs w:val="24"/>
        </w:rPr>
        <w:t xml:space="preserve"> В. Д., </w:t>
      </w:r>
      <w:proofErr w:type="spellStart"/>
      <w:r w:rsidRPr="00C90B35">
        <w:rPr>
          <w:rFonts w:eastAsia="Times New Roman"/>
          <w:i/>
          <w:iCs/>
          <w:color w:val="000000"/>
          <w:sz w:val="24"/>
          <w:szCs w:val="24"/>
        </w:rPr>
        <w:t>Шелепина</w:t>
      </w:r>
      <w:proofErr w:type="spellEnd"/>
      <w:r w:rsidRPr="00C90B35">
        <w:rPr>
          <w:rFonts w:eastAsia="Times New Roman"/>
          <w:i/>
          <w:iCs/>
          <w:color w:val="000000"/>
          <w:sz w:val="24"/>
          <w:szCs w:val="24"/>
        </w:rPr>
        <w:t xml:space="preserve"> О. И. </w:t>
      </w:r>
      <w:r w:rsidRPr="00C90B35">
        <w:rPr>
          <w:rFonts w:eastAsia="Times New Roman"/>
          <w:color w:val="000000"/>
          <w:sz w:val="24"/>
          <w:szCs w:val="24"/>
        </w:rPr>
        <w:t xml:space="preserve">Семейная экономика: 7—8 </w:t>
      </w:r>
      <w:proofErr w:type="spellStart"/>
      <w:proofErr w:type="gramStart"/>
      <w:r w:rsidRPr="00C90B35">
        <w:rPr>
          <w:rFonts w:eastAsia="Times New Roman"/>
          <w:color w:val="000000"/>
          <w:sz w:val="24"/>
          <w:szCs w:val="24"/>
        </w:rPr>
        <w:t>кл</w:t>
      </w:r>
      <w:proofErr w:type="spellEnd"/>
      <w:r w:rsidRPr="00C90B35">
        <w:rPr>
          <w:rFonts w:eastAsia="Times New Roman"/>
          <w:color w:val="000000"/>
          <w:sz w:val="24"/>
          <w:szCs w:val="24"/>
        </w:rPr>
        <w:t>.—</w:t>
      </w:r>
      <w:proofErr w:type="gramEnd"/>
      <w:r w:rsidRPr="00C90B35">
        <w:rPr>
          <w:rFonts w:eastAsia="Times New Roman"/>
          <w:color w:val="000000"/>
          <w:sz w:val="24"/>
          <w:szCs w:val="24"/>
        </w:rPr>
        <w:t xml:space="preserve"> М., 2000. </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Человек, природа, общество: Учеб. пособие для учащихся гимназий, лицеев, школ и классов</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с </w:t>
      </w:r>
      <w:proofErr w:type="spellStart"/>
      <w:r w:rsidRPr="00C90B35">
        <w:rPr>
          <w:rFonts w:eastAsia="Times New Roman"/>
          <w:color w:val="000000"/>
          <w:sz w:val="24"/>
          <w:szCs w:val="24"/>
        </w:rPr>
        <w:t>углубл</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изуч</w:t>
      </w:r>
      <w:proofErr w:type="spellEnd"/>
      <w:r w:rsidRPr="00C90B35">
        <w:rPr>
          <w:rFonts w:eastAsia="Times New Roman"/>
          <w:color w:val="000000"/>
          <w:sz w:val="24"/>
          <w:szCs w:val="24"/>
        </w:rPr>
        <w:t xml:space="preserve">. социально-гуманитарных дисциплин/Под ред. Л. Н. Боголюбова и Л. Ф. </w:t>
      </w:r>
      <w:proofErr w:type="gramStart"/>
      <w:r w:rsidRPr="00C90B35">
        <w:rPr>
          <w:rFonts w:eastAsia="Times New Roman"/>
          <w:color w:val="000000"/>
          <w:sz w:val="24"/>
          <w:szCs w:val="24"/>
        </w:rPr>
        <w:t>Ивановой.—</w:t>
      </w:r>
      <w:proofErr w:type="gramEnd"/>
      <w:r w:rsidRPr="00C90B35">
        <w:rPr>
          <w:rFonts w:eastAsia="Times New Roman"/>
          <w:color w:val="000000"/>
          <w:sz w:val="24"/>
          <w:szCs w:val="24"/>
        </w:rPr>
        <w:t xml:space="preserve"> М., 1997.</w:t>
      </w:r>
    </w:p>
    <w:p w:rsidR="008945DF" w:rsidRPr="00C90B35" w:rsidRDefault="008945DF" w:rsidP="00C90B35">
      <w:pPr>
        <w:widowControl/>
        <w:shd w:val="clear" w:color="auto" w:fill="FFFFFF"/>
        <w:autoSpaceDE/>
        <w:autoSpaceDN/>
        <w:adjustRightInd/>
        <w:contextualSpacing/>
        <w:jc w:val="both"/>
        <w:rPr>
          <w:rFonts w:eastAsia="Times New Roman"/>
          <w:b/>
          <w:bCs/>
          <w:color w:val="000000"/>
          <w:sz w:val="24"/>
          <w:szCs w:val="24"/>
        </w:rPr>
      </w:pPr>
      <w:r w:rsidRPr="00C90B35">
        <w:rPr>
          <w:rFonts w:eastAsia="Times New Roman"/>
          <w:b/>
          <w:bCs/>
          <w:color w:val="000000"/>
          <w:sz w:val="24"/>
          <w:szCs w:val="24"/>
        </w:rPr>
        <w:t>Литература для учителя:</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Андреева Г. М. </w:t>
      </w:r>
      <w:r w:rsidRPr="00C90B35">
        <w:rPr>
          <w:rFonts w:eastAsia="Times New Roman"/>
          <w:color w:val="000000"/>
          <w:sz w:val="24"/>
          <w:szCs w:val="24"/>
        </w:rPr>
        <w:t>Социальн</w:t>
      </w:r>
      <w:r w:rsidR="008945DF" w:rsidRPr="00C90B35">
        <w:rPr>
          <w:rFonts w:eastAsia="Times New Roman"/>
          <w:color w:val="000000"/>
          <w:sz w:val="24"/>
          <w:szCs w:val="24"/>
        </w:rPr>
        <w:t xml:space="preserve">ая психология: </w:t>
      </w:r>
      <w:proofErr w:type="gramStart"/>
      <w:r w:rsidR="008945DF" w:rsidRPr="00C90B35">
        <w:rPr>
          <w:rFonts w:eastAsia="Times New Roman"/>
          <w:color w:val="000000"/>
          <w:sz w:val="24"/>
          <w:szCs w:val="24"/>
        </w:rPr>
        <w:t>Учеб.—</w:t>
      </w:r>
      <w:proofErr w:type="gramEnd"/>
      <w:r w:rsidR="008945DF" w:rsidRPr="00C90B35">
        <w:rPr>
          <w:rFonts w:eastAsia="Times New Roman"/>
          <w:color w:val="000000"/>
          <w:sz w:val="24"/>
          <w:szCs w:val="24"/>
        </w:rPr>
        <w:t xml:space="preserve"> М., 1988.</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Железнов Ю. Д., Абрамян Э. А., Новикова С. Т. </w:t>
      </w:r>
      <w:r w:rsidRPr="00C90B35">
        <w:rPr>
          <w:rFonts w:eastAsia="Times New Roman"/>
          <w:color w:val="000000"/>
          <w:sz w:val="24"/>
          <w:szCs w:val="24"/>
        </w:rPr>
        <w:t xml:space="preserve">Человек в природе и обществе. Введение в эколого-философскую антропологию: Материалы к </w:t>
      </w:r>
      <w:proofErr w:type="gramStart"/>
      <w:r w:rsidRPr="00C90B35">
        <w:rPr>
          <w:rFonts w:eastAsia="Times New Roman"/>
          <w:color w:val="000000"/>
          <w:sz w:val="24"/>
          <w:szCs w:val="24"/>
        </w:rPr>
        <w:t>курсу.—</w:t>
      </w:r>
      <w:proofErr w:type="gramEnd"/>
      <w:r w:rsidRPr="00C90B35">
        <w:rPr>
          <w:rFonts w:eastAsia="Times New Roman"/>
          <w:color w:val="000000"/>
          <w:sz w:val="24"/>
          <w:szCs w:val="24"/>
        </w:rPr>
        <w:t xml:space="preserve"> М., 1998.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Козырев В. М. </w:t>
      </w:r>
      <w:r w:rsidRPr="00C90B35">
        <w:rPr>
          <w:rFonts w:eastAsia="Times New Roman"/>
          <w:color w:val="000000"/>
          <w:sz w:val="24"/>
          <w:szCs w:val="24"/>
        </w:rPr>
        <w:t xml:space="preserve">Основы современной экономики: </w:t>
      </w:r>
      <w:proofErr w:type="gramStart"/>
      <w:r w:rsidRPr="00C90B35">
        <w:rPr>
          <w:rFonts w:eastAsia="Times New Roman"/>
          <w:color w:val="000000"/>
          <w:sz w:val="24"/>
          <w:szCs w:val="24"/>
        </w:rPr>
        <w:t>Учеб.—</w:t>
      </w:r>
      <w:proofErr w:type="gramEnd"/>
      <w:r w:rsidRPr="00C90B35">
        <w:rPr>
          <w:rFonts w:eastAsia="Times New Roman"/>
          <w:color w:val="000000"/>
          <w:sz w:val="24"/>
          <w:szCs w:val="24"/>
        </w:rPr>
        <w:t xml:space="preserve"> М., 2001.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Крапивенский</w:t>
      </w:r>
      <w:proofErr w:type="spellEnd"/>
      <w:r w:rsidRPr="00C90B35">
        <w:rPr>
          <w:rFonts w:eastAsia="Times New Roman"/>
          <w:i/>
          <w:iCs/>
          <w:color w:val="000000"/>
          <w:sz w:val="24"/>
          <w:szCs w:val="24"/>
        </w:rPr>
        <w:t xml:space="preserve"> С. Э. </w:t>
      </w:r>
      <w:r w:rsidRPr="00C90B35">
        <w:rPr>
          <w:rFonts w:eastAsia="Times New Roman"/>
          <w:color w:val="000000"/>
          <w:sz w:val="24"/>
          <w:szCs w:val="24"/>
        </w:rPr>
        <w:t xml:space="preserve">Социальная философия: Учеб. для студентов </w:t>
      </w:r>
      <w:proofErr w:type="gramStart"/>
      <w:r w:rsidRPr="00C90B35">
        <w:rPr>
          <w:rFonts w:eastAsia="Times New Roman"/>
          <w:color w:val="000000"/>
          <w:sz w:val="24"/>
          <w:szCs w:val="24"/>
        </w:rPr>
        <w:t>вузов.—</w:t>
      </w:r>
      <w:proofErr w:type="gramEnd"/>
      <w:r w:rsidRPr="00C90B35">
        <w:rPr>
          <w:rFonts w:eastAsia="Times New Roman"/>
          <w:color w:val="000000"/>
          <w:sz w:val="24"/>
          <w:szCs w:val="24"/>
        </w:rPr>
        <w:t xml:space="preserve"> М., 1988. </w:t>
      </w:r>
    </w:p>
    <w:p w:rsidR="001F055D"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Куликов Л. М. </w:t>
      </w:r>
      <w:r w:rsidRPr="00C90B35">
        <w:rPr>
          <w:rFonts w:eastAsia="Times New Roman"/>
          <w:color w:val="000000"/>
          <w:sz w:val="24"/>
          <w:szCs w:val="24"/>
        </w:rPr>
        <w:t xml:space="preserve">Основы социологии и политологии: Учеб, </w:t>
      </w:r>
      <w:proofErr w:type="gramStart"/>
      <w:r w:rsidRPr="00C90B35">
        <w:rPr>
          <w:rFonts w:eastAsia="Times New Roman"/>
          <w:color w:val="000000"/>
          <w:sz w:val="24"/>
          <w:szCs w:val="24"/>
        </w:rPr>
        <w:t>пособие.—</w:t>
      </w:r>
      <w:proofErr w:type="gramEnd"/>
      <w:r w:rsidRPr="00C90B35">
        <w:rPr>
          <w:rFonts w:eastAsia="Times New Roman"/>
          <w:color w:val="000000"/>
          <w:sz w:val="24"/>
          <w:szCs w:val="24"/>
        </w:rPr>
        <w:t xml:space="preserve"> М., 1999</w:t>
      </w:r>
    </w:p>
    <w:p w:rsidR="008945DF" w:rsidRPr="00C90B35" w:rsidRDefault="008945DF"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Интернет- ресурсы</w:t>
      </w:r>
      <w:r w:rsidR="001F055D" w:rsidRPr="00C90B35">
        <w:rPr>
          <w:rFonts w:eastAsia="Times New Roman"/>
          <w:b/>
          <w:bCs/>
          <w:color w:val="000000"/>
          <w:sz w:val="24"/>
          <w:szCs w:val="24"/>
        </w:rPr>
        <w:t>:</w:t>
      </w:r>
      <w:r w:rsidRPr="00C90B35">
        <w:rPr>
          <w:rFonts w:eastAsia="Times New Roman"/>
          <w:color w:val="000000"/>
          <w:sz w:val="24"/>
          <w:szCs w:val="24"/>
        </w:rPr>
        <w:t xml:space="preserve"> </w:t>
      </w:r>
    </w:p>
    <w:p w:rsidR="008945DF" w:rsidRPr="00C90B35" w:rsidRDefault="008945DF"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bCs/>
          <w:color w:val="000000"/>
          <w:sz w:val="24"/>
          <w:szCs w:val="24"/>
        </w:rPr>
        <w:t>Авторские презентации</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Сообщество учителей истории. Методические материалы на са</w:t>
      </w:r>
      <w:r w:rsidR="008945DF" w:rsidRPr="00C90B35">
        <w:rPr>
          <w:rFonts w:eastAsia="Times New Roman"/>
          <w:color w:val="000000"/>
          <w:sz w:val="24"/>
          <w:szCs w:val="24"/>
        </w:rPr>
        <w:t>йте «Сеть творческих учителей»</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proofErr w:type="gramStart"/>
      <w:r w:rsidRPr="00C90B35">
        <w:rPr>
          <w:rFonts w:eastAsia="Times New Roman"/>
          <w:color w:val="000000"/>
          <w:sz w:val="24"/>
          <w:szCs w:val="24"/>
        </w:rPr>
        <w:t>VIP.KM.RU  (</w:t>
      </w:r>
      <w:proofErr w:type="gramEnd"/>
      <w:r w:rsidRPr="00C90B35">
        <w:rPr>
          <w:rFonts w:eastAsia="Times New Roman"/>
          <w:color w:val="000000"/>
          <w:sz w:val="24"/>
          <w:szCs w:val="24"/>
        </w:rPr>
        <w:t xml:space="preserve">методическая </w:t>
      </w:r>
      <w:r w:rsidR="008945DF" w:rsidRPr="00C90B35">
        <w:rPr>
          <w:rFonts w:eastAsia="Times New Roman"/>
          <w:color w:val="000000"/>
          <w:sz w:val="24"/>
          <w:szCs w:val="24"/>
        </w:rPr>
        <w:t>копилка уроков обществознания)</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ed</w:t>
      </w:r>
      <w:r w:rsidR="008945DF" w:rsidRPr="00C90B35">
        <w:rPr>
          <w:rFonts w:eastAsia="Times New Roman"/>
          <w:color w:val="000000"/>
          <w:sz w:val="24"/>
          <w:szCs w:val="24"/>
        </w:rPr>
        <w:t>u.km.ru (методическая кубышка)</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hkolodrom.ru (Красноярский образовательны</w:t>
      </w:r>
      <w:r w:rsidR="008945DF" w:rsidRPr="00C90B35">
        <w:rPr>
          <w:rFonts w:eastAsia="Times New Roman"/>
          <w:color w:val="000000"/>
          <w:sz w:val="24"/>
          <w:szCs w:val="24"/>
        </w:rPr>
        <w:t>й портал, рубрика для учителей)</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history-lesson.ru (</w:t>
      </w:r>
      <w:proofErr w:type="spellStart"/>
      <w:r w:rsidRPr="00C90B35">
        <w:rPr>
          <w:rFonts w:eastAsia="Times New Roman"/>
          <w:color w:val="000000"/>
          <w:sz w:val="24"/>
          <w:szCs w:val="24"/>
        </w:rPr>
        <w:t>цоры</w:t>
      </w:r>
      <w:proofErr w:type="spellEnd"/>
      <w:r w:rsidRPr="00C90B35">
        <w:rPr>
          <w:rFonts w:eastAsia="Times New Roman"/>
          <w:color w:val="000000"/>
          <w:sz w:val="24"/>
          <w:szCs w:val="24"/>
        </w:rPr>
        <w:t xml:space="preserve"> для 8 класса), презентации Чернова по обществознанию.</w:t>
      </w:r>
    </w:p>
    <w:p w:rsidR="00FF1CD3" w:rsidRPr="00C90B35" w:rsidRDefault="00FF1CD3" w:rsidP="00C90B35">
      <w:pPr>
        <w:widowControl/>
        <w:shd w:val="clear" w:color="auto" w:fill="FFFFFF"/>
        <w:autoSpaceDE/>
        <w:autoSpaceDN/>
        <w:adjustRightInd/>
        <w:ind w:firstLine="16"/>
        <w:contextualSpacing/>
        <w:jc w:val="both"/>
        <w:rPr>
          <w:rFonts w:eastAsia="Times New Roman"/>
          <w:color w:val="000000"/>
          <w:sz w:val="24"/>
          <w:szCs w:val="24"/>
        </w:rPr>
      </w:pPr>
      <w:r w:rsidRPr="00C90B35">
        <w:rPr>
          <w:rFonts w:eastAsia="Times New Roman"/>
          <w:b/>
          <w:bCs/>
          <w:color w:val="000000"/>
          <w:sz w:val="24"/>
          <w:szCs w:val="24"/>
        </w:rPr>
        <w:t>Материально-технического обеспечения образовательного процесса:</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В комплект учебных материалов по обществознанию для 8 класса входят:</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учебники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таблицы, иллюстрации, картографические и изобразительные электронные материалы;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рабочие тетради;</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сборники заданий, электронные обучающие программы;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справочные издания, энциклопедии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книги для чтения.</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Названные материалы могут быть представлены как в виде традиционных изданий, так и на электронных носителях.</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lastRenderedPageBreak/>
        <w:t>Комплект методических материалов и пособий для учителя включает:</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программно-нормативные документы;</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тематическое планирование;</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предметные и курсовые методические пособия;</w:t>
      </w:r>
    </w:p>
    <w:p w:rsidR="001F055D"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изучению отдельных вопросов, организации учебной работы.</w:t>
      </w:r>
    </w:p>
    <w:p w:rsidR="003E22E1" w:rsidRPr="00C90B35" w:rsidRDefault="002A4CD3" w:rsidP="00C90B35">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7</w:t>
      </w:r>
      <w:r w:rsidR="003E22E1" w:rsidRPr="00C90B35">
        <w:rPr>
          <w:rFonts w:eastAsia="Times New Roman"/>
          <w:b/>
          <w:bCs/>
          <w:color w:val="000000"/>
          <w:sz w:val="24"/>
          <w:szCs w:val="24"/>
        </w:rPr>
        <w:t xml:space="preserve">. </w:t>
      </w:r>
      <w:r w:rsidR="00FF1CD3" w:rsidRPr="00C90B35">
        <w:rPr>
          <w:rFonts w:eastAsia="Times New Roman"/>
          <w:b/>
          <w:bCs/>
          <w:color w:val="000000"/>
          <w:sz w:val="24"/>
          <w:szCs w:val="24"/>
        </w:rPr>
        <w:t>Требования к результатам обучения</w:t>
      </w:r>
    </w:p>
    <w:p w:rsidR="003E22E1" w:rsidRPr="00C90B35" w:rsidRDefault="003E22E1" w:rsidP="00C90B35">
      <w:pPr>
        <w:widowControl/>
        <w:shd w:val="clear" w:color="auto" w:fill="FFFFFF"/>
        <w:autoSpaceDE/>
        <w:autoSpaceDN/>
        <w:adjustRightInd/>
        <w:ind w:firstLine="710"/>
        <w:contextualSpacing/>
        <w:jc w:val="both"/>
        <w:rPr>
          <w:rFonts w:eastAsia="Times New Roman"/>
          <w:color w:val="000000"/>
          <w:sz w:val="24"/>
          <w:szCs w:val="24"/>
        </w:rPr>
      </w:pPr>
      <w:r w:rsidRPr="00C90B35">
        <w:rPr>
          <w:rFonts w:eastAsia="Times New Roman"/>
          <w:color w:val="000000"/>
          <w:sz w:val="24"/>
          <w:szCs w:val="24"/>
        </w:rPr>
        <w:t>Результатами освоения выпускниками основной школы содержания программы по обществознанию явятся: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приверженность гуманистическим и демократическим ценностям, патриотизму и гражданственности;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трудовой деятельности для личности и для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специфики познания мира средствами искусства в соотнесении с другими способами познания;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роли искусства в становлении личности и в жизни общества; коммуникативной</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определяющих признаков коммуникативной деятельности в сравнении с другими видами деятельности;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коммуникации в межличностном общении;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знакомство с отдельными приемами и техниками преодоления конфликтов.</w:t>
      </w:r>
    </w:p>
    <w:p w:rsidR="00FF1CD3" w:rsidRPr="00C90B35" w:rsidRDefault="00FF1CD3" w:rsidP="00C90B35">
      <w:pPr>
        <w:pStyle w:val="a3"/>
        <w:widowControl/>
        <w:suppressAutoHyphens/>
        <w:autoSpaceDE/>
        <w:autoSpaceDN/>
        <w:adjustRightInd/>
        <w:contextualSpacing/>
        <w:jc w:val="center"/>
        <w:rPr>
          <w:b/>
          <w:sz w:val="24"/>
          <w:szCs w:val="24"/>
        </w:rPr>
      </w:pPr>
      <w:r w:rsidRPr="00C90B35">
        <w:rPr>
          <w:b/>
          <w:sz w:val="24"/>
          <w:szCs w:val="24"/>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0-35</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snapToGrid w:val="0"/>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36-60</w:t>
            </w:r>
          </w:p>
          <w:p w:rsidR="00FF1CD3" w:rsidRPr="00C90B35" w:rsidRDefault="00FF1CD3" w:rsidP="00C90B35">
            <w:pPr>
              <w:pStyle w:val="a3"/>
              <w:contextualSpacing/>
              <w:jc w:val="both"/>
              <w:rPr>
                <w:sz w:val="24"/>
                <w:szCs w:val="24"/>
              </w:rPr>
            </w:pP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86-100</w:t>
            </w:r>
          </w:p>
        </w:tc>
      </w:tr>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«2»</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«3»</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«5»</w:t>
            </w:r>
          </w:p>
        </w:tc>
      </w:tr>
    </w:tbl>
    <w:p w:rsidR="00FF1CD3" w:rsidRPr="00C90B35" w:rsidRDefault="00FF1CD3" w:rsidP="00C90B35">
      <w:pPr>
        <w:pStyle w:val="a3"/>
        <w:ind w:left="720"/>
        <w:contextualSpacing/>
        <w:jc w:val="center"/>
        <w:rPr>
          <w:b/>
          <w:sz w:val="24"/>
          <w:szCs w:val="24"/>
        </w:rPr>
      </w:pPr>
      <w:r w:rsidRPr="00C90B35">
        <w:rPr>
          <w:b/>
          <w:sz w:val="24"/>
          <w:szCs w:val="24"/>
        </w:rPr>
        <w:t>Нормы оценки знаний за творческие работы учащихся по обществознанию</w:t>
      </w:r>
    </w:p>
    <w:p w:rsidR="00FF1CD3" w:rsidRPr="00C90B35" w:rsidRDefault="00FF1CD3" w:rsidP="00C90B35">
      <w:pPr>
        <w:pStyle w:val="a3"/>
        <w:ind w:left="720"/>
        <w:contextualSpacing/>
        <w:jc w:val="both"/>
        <w:rPr>
          <w:b/>
          <w:sz w:val="24"/>
          <w:szCs w:val="24"/>
        </w:rPr>
      </w:pPr>
    </w:p>
    <w:tbl>
      <w:tblPr>
        <w:tblW w:w="0" w:type="auto"/>
        <w:tblInd w:w="108" w:type="dxa"/>
        <w:tblLayout w:type="fixed"/>
        <w:tblLook w:val="0000" w:firstRow="0" w:lastRow="0" w:firstColumn="0" w:lastColumn="0" w:noHBand="0" w:noVBand="0"/>
      </w:tblPr>
      <w:tblGrid>
        <w:gridCol w:w="2410"/>
        <w:gridCol w:w="2992"/>
        <w:gridCol w:w="2800"/>
        <w:gridCol w:w="2799"/>
        <w:gridCol w:w="2810"/>
      </w:tblGrid>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Отметка / Содержание</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2</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3</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5</w:t>
            </w:r>
          </w:p>
        </w:tc>
      </w:tr>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Общая информация</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предмета не очевидна. Информация не точна или не дана.</w:t>
            </w:r>
          </w:p>
          <w:p w:rsidR="00FF1CD3" w:rsidRPr="00C90B35" w:rsidRDefault="00FF1CD3" w:rsidP="00C90B35">
            <w:pPr>
              <w:pStyle w:val="a3"/>
              <w:contextualSpacing/>
              <w:jc w:val="both"/>
              <w:rPr>
                <w:sz w:val="24"/>
                <w:szCs w:val="24"/>
              </w:rPr>
            </w:pP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Данная информация кратка и ясна. Использовано более одного ресурса.</w:t>
            </w:r>
          </w:p>
        </w:tc>
      </w:tr>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Тема</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Полностью изложены основные аспекты темы урока.</w:t>
            </w:r>
          </w:p>
        </w:tc>
      </w:tr>
      <w:tr w:rsidR="00FF1CD3" w:rsidRPr="00C90B35" w:rsidTr="001D0C22">
        <w:trPr>
          <w:trHeight w:val="1071"/>
        </w:trPr>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Применение и проблемы</w:t>
            </w:r>
          </w:p>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Не </w:t>
            </w:r>
            <w:proofErr w:type="gramStart"/>
            <w:r w:rsidRPr="00C90B35">
              <w:rPr>
                <w:sz w:val="24"/>
                <w:szCs w:val="24"/>
              </w:rPr>
              <w:t>определена  область</w:t>
            </w:r>
            <w:proofErr w:type="gramEnd"/>
            <w:r w:rsidRPr="00C90B35">
              <w:rPr>
                <w:sz w:val="24"/>
                <w:szCs w:val="24"/>
              </w:rPr>
              <w:t xml:space="preserve">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Изложена стратегия решения проблем.</w:t>
            </w:r>
          </w:p>
        </w:tc>
      </w:tr>
    </w:tbl>
    <w:p w:rsidR="00FF1CD3" w:rsidRPr="00C90B35" w:rsidRDefault="00FF1CD3" w:rsidP="00C90B35">
      <w:pPr>
        <w:pStyle w:val="a3"/>
        <w:ind w:left="720"/>
        <w:contextualSpacing/>
        <w:jc w:val="both"/>
        <w:rPr>
          <w:sz w:val="24"/>
          <w:szCs w:val="24"/>
        </w:rPr>
      </w:pPr>
    </w:p>
    <w:p w:rsidR="00FF1CD3" w:rsidRPr="00C90B35" w:rsidRDefault="00FF1CD3" w:rsidP="00C90B35">
      <w:pPr>
        <w:pStyle w:val="a3"/>
        <w:ind w:left="720"/>
        <w:contextualSpacing/>
        <w:jc w:val="center"/>
        <w:rPr>
          <w:b/>
          <w:sz w:val="24"/>
          <w:szCs w:val="24"/>
        </w:rPr>
      </w:pPr>
      <w:r w:rsidRPr="00C90B35">
        <w:rPr>
          <w:b/>
          <w:sz w:val="24"/>
          <w:szCs w:val="24"/>
        </w:rPr>
        <w:t>Критерии оценки мультимедийной презентации</w:t>
      </w:r>
    </w:p>
    <w:p w:rsidR="00FF1CD3" w:rsidRPr="00C90B35" w:rsidRDefault="00FF1CD3" w:rsidP="00C90B35">
      <w:pPr>
        <w:pStyle w:val="a3"/>
        <w:ind w:left="720"/>
        <w:contextualSpacing/>
        <w:jc w:val="both"/>
        <w:rPr>
          <w:b/>
          <w:sz w:val="24"/>
          <w:szCs w:val="24"/>
        </w:rPr>
      </w:pPr>
    </w:p>
    <w:tbl>
      <w:tblPr>
        <w:tblW w:w="0" w:type="auto"/>
        <w:tblInd w:w="108" w:type="dxa"/>
        <w:tblLayout w:type="fixed"/>
        <w:tblLook w:val="0000" w:firstRow="0" w:lastRow="0" w:firstColumn="0" w:lastColumn="0" w:noHBand="0" w:noVBand="0"/>
      </w:tblPr>
      <w:tblGrid>
        <w:gridCol w:w="9072"/>
        <w:gridCol w:w="2410"/>
        <w:gridCol w:w="1630"/>
        <w:gridCol w:w="1645"/>
      </w:tblGrid>
      <w:tr w:rsidR="00FF1CD3" w:rsidRPr="00C90B35" w:rsidTr="001D0C22">
        <w:trPr>
          <w:trHeight w:val="639"/>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СОЗДАНИЕ</w:t>
            </w:r>
            <w:r w:rsidRPr="00C90B35">
              <w:rPr>
                <w:b/>
                <w:i/>
                <w:color w:val="FFFFFF"/>
                <w:sz w:val="24"/>
                <w:szCs w:val="24"/>
              </w:rPr>
              <w:t xml:space="preserve"> </w:t>
            </w:r>
            <w:r w:rsidRPr="00C90B35">
              <w:rPr>
                <w:b/>
                <w:i/>
                <w:sz w:val="24"/>
                <w:szCs w:val="24"/>
              </w:rPr>
              <w:t>СЛАЙДОВ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Оценка учителя</w:t>
            </w: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Использование дополнительных эффектов </w:t>
            </w:r>
            <w:proofErr w:type="spellStart"/>
            <w:r w:rsidRPr="00C90B35">
              <w:rPr>
                <w:sz w:val="24"/>
                <w:szCs w:val="24"/>
              </w:rPr>
              <w:t>PowerPoint</w:t>
            </w:r>
            <w:proofErr w:type="spellEnd"/>
            <w:r w:rsidRPr="00C90B35">
              <w:rPr>
                <w:sz w:val="24"/>
                <w:szCs w:val="24"/>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СОДЕРЖАНИЕ</w:t>
            </w:r>
          </w:p>
        </w:tc>
      </w:tr>
      <w:tr w:rsidR="00FF1CD3" w:rsidRPr="00C90B35" w:rsidTr="001D0C22">
        <w:trPr>
          <w:trHeight w:val="265"/>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ОРГАНИЗАЦИЯ</w:t>
            </w: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trHeight w:val="278"/>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lastRenderedPageBreak/>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trHeight w:val="615"/>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ОБЩИЕ БАЛЛЫ</w:t>
            </w:r>
          </w:p>
          <w:p w:rsidR="00FF1CD3" w:rsidRPr="00C90B35" w:rsidRDefault="00FF1CD3" w:rsidP="00C90B35">
            <w:pPr>
              <w:pStyle w:val="a3"/>
              <w:contextualSpacing/>
              <w:jc w:val="both"/>
              <w:rPr>
                <w:sz w:val="24"/>
                <w:szCs w:val="24"/>
              </w:rPr>
            </w:pPr>
            <w:r w:rsidRPr="00C90B35">
              <w:rPr>
                <w:sz w:val="24"/>
                <w:szCs w:val="24"/>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90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bl>
    <w:p w:rsidR="00FF1CD3" w:rsidRPr="00C90B35" w:rsidRDefault="00FF1CD3" w:rsidP="00C90B35">
      <w:pPr>
        <w:pStyle w:val="a3"/>
        <w:ind w:left="720"/>
        <w:contextualSpacing/>
        <w:jc w:val="center"/>
        <w:rPr>
          <w:b/>
          <w:sz w:val="24"/>
          <w:szCs w:val="24"/>
        </w:rPr>
      </w:pPr>
      <w:r w:rsidRPr="00C90B35">
        <w:rPr>
          <w:b/>
          <w:sz w:val="24"/>
          <w:szCs w:val="24"/>
        </w:rPr>
        <w:t>Нормы оценки знаний учащихся по обществознанию</w:t>
      </w:r>
    </w:p>
    <w:p w:rsidR="00FF1CD3" w:rsidRPr="00C90B35" w:rsidRDefault="00FF1CD3" w:rsidP="00C90B35">
      <w:pPr>
        <w:pStyle w:val="a3"/>
        <w:ind w:left="720"/>
        <w:contextualSpacing/>
        <w:jc w:val="center"/>
        <w:rPr>
          <w:sz w:val="24"/>
          <w:szCs w:val="24"/>
        </w:rPr>
      </w:pPr>
      <w:r w:rsidRPr="00C90B35">
        <w:rPr>
          <w:b/>
          <w:sz w:val="24"/>
          <w:szCs w:val="24"/>
        </w:rPr>
        <w:t>(устный, письменный ответ)</w:t>
      </w:r>
    </w:p>
    <w:p w:rsidR="00FF1CD3" w:rsidRPr="00C90B35" w:rsidRDefault="00FF1CD3" w:rsidP="00C90B35">
      <w:pPr>
        <w:pStyle w:val="a3"/>
        <w:ind w:left="720"/>
        <w:contextualSpacing/>
        <w:jc w:val="both"/>
        <w:rPr>
          <w:sz w:val="24"/>
          <w:szCs w:val="24"/>
        </w:rPr>
      </w:pPr>
      <w:r w:rsidRPr="00C90B35">
        <w:rPr>
          <w:b/>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делать вывод по вопросу и аргументировать его с теоретических позиций социальных наук;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FF1CD3" w:rsidRPr="00C90B35" w:rsidRDefault="00FF1CD3" w:rsidP="00C90B35">
      <w:pPr>
        <w:pStyle w:val="a3"/>
        <w:widowControl/>
        <w:numPr>
          <w:ilvl w:val="0"/>
          <w:numId w:val="25"/>
        </w:numPr>
        <w:suppressAutoHyphens/>
        <w:autoSpaceDE/>
        <w:autoSpaceDN/>
        <w:adjustRightInd/>
        <w:contextualSpacing/>
        <w:jc w:val="both"/>
        <w:rPr>
          <w:b/>
          <w:sz w:val="24"/>
          <w:szCs w:val="24"/>
        </w:rPr>
      </w:pPr>
      <w:r w:rsidRPr="00C90B35">
        <w:rPr>
          <w:sz w:val="24"/>
          <w:szCs w:val="24"/>
        </w:rPr>
        <w:t xml:space="preserve">раскрывать содержание основных обществоведческих терминов в контексте вопроса;  </w:t>
      </w:r>
    </w:p>
    <w:p w:rsidR="00FF1CD3" w:rsidRPr="00C90B35" w:rsidRDefault="00FF1CD3" w:rsidP="00C90B35">
      <w:pPr>
        <w:pStyle w:val="a3"/>
        <w:ind w:left="720"/>
        <w:contextualSpacing/>
        <w:jc w:val="both"/>
        <w:rPr>
          <w:sz w:val="24"/>
          <w:szCs w:val="24"/>
        </w:rPr>
      </w:pPr>
      <w:r w:rsidRPr="00C90B35">
        <w:rPr>
          <w:b/>
          <w:sz w:val="24"/>
          <w:szCs w:val="24"/>
        </w:rPr>
        <w:t>Отметка «4»</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верно освятил тему вопроса, но недостаточно полно ее раскрыл;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не смог самостоятельно дать необходимые поправки и дополнения;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дал определения прозвучавшим при ответе понятиям; </w:t>
      </w:r>
    </w:p>
    <w:p w:rsidR="00FF1CD3" w:rsidRPr="00C90B35" w:rsidRDefault="00FF1CD3" w:rsidP="00C90B35">
      <w:pPr>
        <w:pStyle w:val="a3"/>
        <w:widowControl/>
        <w:numPr>
          <w:ilvl w:val="0"/>
          <w:numId w:val="26"/>
        </w:numPr>
        <w:suppressAutoHyphens/>
        <w:autoSpaceDE/>
        <w:autoSpaceDN/>
        <w:adjustRightInd/>
        <w:contextualSpacing/>
        <w:jc w:val="both"/>
        <w:rPr>
          <w:b/>
          <w:sz w:val="24"/>
          <w:szCs w:val="24"/>
        </w:rPr>
      </w:pPr>
      <w:r w:rsidRPr="00C90B35">
        <w:rPr>
          <w:sz w:val="24"/>
          <w:szCs w:val="24"/>
        </w:rPr>
        <w:t xml:space="preserve">дал ответы на уточняющие вопросы. </w:t>
      </w:r>
    </w:p>
    <w:p w:rsidR="00FF1CD3" w:rsidRPr="00C90B35" w:rsidRDefault="00FF1CD3" w:rsidP="00C90B35">
      <w:pPr>
        <w:pStyle w:val="a3"/>
        <w:ind w:left="720"/>
        <w:contextualSpacing/>
        <w:jc w:val="both"/>
        <w:rPr>
          <w:sz w:val="24"/>
          <w:szCs w:val="24"/>
        </w:rPr>
      </w:pPr>
      <w:r w:rsidRPr="00C90B35">
        <w:rPr>
          <w:b/>
          <w:sz w:val="24"/>
          <w:szCs w:val="24"/>
        </w:rPr>
        <w:t xml:space="preserve">  Отметка «3»</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делает элементарные выводы;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путается в терминах;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сравнить несколько социальных объектов или точек зрения;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аргументировать собственную позицию;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FF1CD3" w:rsidRPr="00C90B35" w:rsidRDefault="00FF1CD3" w:rsidP="00C90B35">
      <w:pPr>
        <w:pStyle w:val="a3"/>
        <w:widowControl/>
        <w:numPr>
          <w:ilvl w:val="0"/>
          <w:numId w:val="27"/>
        </w:numPr>
        <w:suppressAutoHyphens/>
        <w:autoSpaceDE/>
        <w:autoSpaceDN/>
        <w:adjustRightInd/>
        <w:contextualSpacing/>
        <w:jc w:val="both"/>
        <w:rPr>
          <w:b/>
          <w:sz w:val="24"/>
          <w:szCs w:val="24"/>
        </w:rPr>
      </w:pPr>
      <w:r w:rsidRPr="00C90B35">
        <w:rPr>
          <w:sz w:val="24"/>
          <w:szCs w:val="24"/>
        </w:rPr>
        <w:t xml:space="preserve">справляется с заданием лишь после наводящих вопросов. </w:t>
      </w:r>
    </w:p>
    <w:p w:rsidR="00FF1CD3" w:rsidRPr="00C90B35" w:rsidRDefault="00FF1CD3" w:rsidP="00C90B35">
      <w:pPr>
        <w:pStyle w:val="a3"/>
        <w:ind w:left="720"/>
        <w:contextualSpacing/>
        <w:jc w:val="both"/>
        <w:rPr>
          <w:sz w:val="24"/>
          <w:szCs w:val="24"/>
        </w:rPr>
      </w:pPr>
      <w:r w:rsidRPr="00C90B35">
        <w:rPr>
          <w:b/>
          <w:sz w:val="24"/>
          <w:szCs w:val="24"/>
        </w:rPr>
        <w:lastRenderedPageBreak/>
        <w:t>Отметка «2»</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увидел проблему, не смог ее сформулировать;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раскрыл проблему;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представил информацию не в контексте задания;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или отказался отвечать (уважительная причина отсутствует).</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p>
    <w:p w:rsidR="003E22E1" w:rsidRPr="00C90B35" w:rsidRDefault="003E22E1" w:rsidP="00C90B35">
      <w:pPr>
        <w:pStyle w:val="a3"/>
        <w:contextualSpacing/>
        <w:jc w:val="both"/>
        <w:rPr>
          <w:b/>
          <w:sz w:val="24"/>
          <w:szCs w:val="24"/>
        </w:rPr>
      </w:pPr>
      <w:r w:rsidRPr="00C90B35">
        <w:rPr>
          <w:b/>
          <w:sz w:val="24"/>
          <w:szCs w:val="24"/>
        </w:rPr>
        <w:br w:type="page"/>
      </w:r>
    </w:p>
    <w:p w:rsidR="00FF1CD3" w:rsidRPr="00C90B35" w:rsidRDefault="00FF1CD3" w:rsidP="00C90B35">
      <w:pPr>
        <w:contextualSpacing/>
        <w:jc w:val="center"/>
        <w:rPr>
          <w:rFonts w:eastAsia="Times New Roman"/>
          <w:b/>
          <w:sz w:val="24"/>
          <w:szCs w:val="24"/>
          <w:u w:val="single"/>
        </w:rPr>
      </w:pPr>
      <w:r w:rsidRPr="00C90B35">
        <w:rPr>
          <w:b/>
          <w:sz w:val="24"/>
          <w:szCs w:val="24"/>
        </w:rPr>
        <w:lastRenderedPageBreak/>
        <w:t>Учебно-тематическое планирование по обществознанию 8 класс</w:t>
      </w:r>
    </w:p>
    <w:tbl>
      <w:tblPr>
        <w:tblStyle w:val="a8"/>
        <w:tblW w:w="0" w:type="auto"/>
        <w:tblInd w:w="959" w:type="dxa"/>
        <w:tblLook w:val="04A0" w:firstRow="1" w:lastRow="0" w:firstColumn="1" w:lastColumn="0" w:noHBand="0" w:noVBand="1"/>
      </w:tblPr>
      <w:tblGrid>
        <w:gridCol w:w="1134"/>
        <w:gridCol w:w="8505"/>
        <w:gridCol w:w="1984"/>
      </w:tblGrid>
      <w:tr w:rsidR="00FF1CD3" w:rsidRPr="00C90B35" w:rsidTr="001D0C22">
        <w:tc>
          <w:tcPr>
            <w:tcW w:w="1134" w:type="dxa"/>
          </w:tcPr>
          <w:p w:rsidR="00FF1CD3" w:rsidRPr="00C90B35" w:rsidRDefault="00FF1CD3" w:rsidP="00C90B35">
            <w:pPr>
              <w:contextualSpacing/>
              <w:jc w:val="center"/>
              <w:rPr>
                <w:b/>
                <w:sz w:val="24"/>
                <w:szCs w:val="24"/>
              </w:rPr>
            </w:pPr>
            <w:r w:rsidRPr="00C90B35">
              <w:rPr>
                <w:b/>
                <w:sz w:val="24"/>
                <w:szCs w:val="24"/>
              </w:rPr>
              <w:t>№ п/п</w:t>
            </w:r>
          </w:p>
        </w:tc>
        <w:tc>
          <w:tcPr>
            <w:tcW w:w="8505" w:type="dxa"/>
          </w:tcPr>
          <w:p w:rsidR="00FF1CD3" w:rsidRPr="00C90B35" w:rsidRDefault="00FF1CD3" w:rsidP="00C90B35">
            <w:pPr>
              <w:contextualSpacing/>
              <w:jc w:val="both"/>
              <w:rPr>
                <w:b/>
                <w:sz w:val="24"/>
                <w:szCs w:val="24"/>
              </w:rPr>
            </w:pPr>
            <w:r w:rsidRPr="00C90B35">
              <w:rPr>
                <w:b/>
                <w:sz w:val="24"/>
                <w:szCs w:val="24"/>
              </w:rPr>
              <w:t xml:space="preserve">Название раздела </w:t>
            </w:r>
          </w:p>
        </w:tc>
        <w:tc>
          <w:tcPr>
            <w:tcW w:w="1984" w:type="dxa"/>
          </w:tcPr>
          <w:p w:rsidR="00FF1CD3" w:rsidRPr="00C90B35" w:rsidRDefault="00FF1CD3" w:rsidP="00C90B35">
            <w:pPr>
              <w:contextualSpacing/>
              <w:jc w:val="center"/>
              <w:rPr>
                <w:b/>
                <w:sz w:val="24"/>
                <w:szCs w:val="24"/>
              </w:rPr>
            </w:pPr>
            <w:r w:rsidRPr="00C90B35">
              <w:rPr>
                <w:b/>
                <w:sz w:val="24"/>
                <w:szCs w:val="24"/>
              </w:rPr>
              <w:t>Кол-во часов</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1</w:t>
            </w:r>
          </w:p>
        </w:tc>
        <w:tc>
          <w:tcPr>
            <w:tcW w:w="8505" w:type="dxa"/>
          </w:tcPr>
          <w:p w:rsidR="00FF1CD3" w:rsidRPr="00C90B35" w:rsidRDefault="00FF1CD3" w:rsidP="00C90B35">
            <w:pPr>
              <w:pStyle w:val="a3"/>
              <w:contextualSpacing/>
              <w:jc w:val="both"/>
              <w:rPr>
                <w:sz w:val="24"/>
                <w:szCs w:val="24"/>
              </w:rPr>
            </w:pPr>
            <w:r w:rsidRPr="00C90B35">
              <w:rPr>
                <w:sz w:val="24"/>
                <w:szCs w:val="24"/>
              </w:rPr>
              <w:t>Вводный урок</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2</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Тема 1. Личность и общество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6</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2. Сфера духовной культуры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8</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4</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3. Экономика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13</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5</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Социальная сфера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5</w:t>
            </w:r>
          </w:p>
        </w:tc>
      </w:tr>
      <w:tr w:rsidR="00FF1CD3" w:rsidRPr="00C90B35" w:rsidTr="00C90B35">
        <w:trPr>
          <w:trHeight w:val="271"/>
        </w:trPr>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6</w:t>
            </w:r>
          </w:p>
        </w:tc>
        <w:tc>
          <w:tcPr>
            <w:tcW w:w="8505" w:type="dxa"/>
          </w:tcPr>
          <w:p w:rsidR="00FF1CD3" w:rsidRPr="00C90B35" w:rsidRDefault="00FF1CD3" w:rsidP="00C90B35">
            <w:pPr>
              <w:pStyle w:val="a3"/>
              <w:contextualSpacing/>
              <w:jc w:val="both"/>
              <w:rPr>
                <w:sz w:val="24"/>
                <w:szCs w:val="24"/>
              </w:rPr>
            </w:pPr>
            <w:r w:rsidRPr="00C90B35">
              <w:rPr>
                <w:sz w:val="24"/>
                <w:szCs w:val="24"/>
              </w:rPr>
              <w:t>Заключительные уроки</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rPr>
          <w:trHeight w:val="495"/>
        </w:trPr>
        <w:tc>
          <w:tcPr>
            <w:tcW w:w="1134" w:type="dxa"/>
          </w:tcPr>
          <w:p w:rsidR="00FF1CD3" w:rsidRPr="00C90B35" w:rsidRDefault="00FF1CD3" w:rsidP="00C90B35">
            <w:pPr>
              <w:pStyle w:val="a3"/>
              <w:contextualSpacing/>
              <w:rPr>
                <w:b/>
                <w:sz w:val="24"/>
                <w:szCs w:val="24"/>
                <w:lang w:eastAsia="en-US"/>
              </w:rPr>
            </w:pPr>
          </w:p>
        </w:tc>
        <w:tc>
          <w:tcPr>
            <w:tcW w:w="8505" w:type="dxa"/>
          </w:tcPr>
          <w:p w:rsidR="00FF1CD3" w:rsidRPr="00C90B35" w:rsidRDefault="00FF1CD3" w:rsidP="00C90B35">
            <w:pPr>
              <w:pStyle w:val="a3"/>
              <w:contextualSpacing/>
              <w:jc w:val="both"/>
              <w:rPr>
                <w:b/>
                <w:sz w:val="24"/>
                <w:szCs w:val="24"/>
              </w:rPr>
            </w:pPr>
            <w:r w:rsidRPr="00C90B35">
              <w:rPr>
                <w:b/>
                <w:sz w:val="24"/>
                <w:szCs w:val="24"/>
              </w:rPr>
              <w:t>Итого:</w:t>
            </w:r>
          </w:p>
        </w:tc>
        <w:tc>
          <w:tcPr>
            <w:tcW w:w="198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34</w:t>
            </w:r>
          </w:p>
        </w:tc>
      </w:tr>
    </w:tbl>
    <w:p w:rsidR="00FF1CD3" w:rsidRDefault="00FF1CD3">
      <w:pPr>
        <w:widowControl/>
        <w:autoSpaceDE/>
        <w:autoSpaceDN/>
        <w:adjustRightInd/>
        <w:spacing w:after="200" w:line="276" w:lineRule="auto"/>
        <w:rPr>
          <w:sz w:val="24"/>
          <w:szCs w:val="24"/>
        </w:rPr>
      </w:pPr>
    </w:p>
    <w:p w:rsidR="003E22E1" w:rsidRPr="00364432" w:rsidRDefault="00FF1CD3">
      <w:pPr>
        <w:widowControl/>
        <w:autoSpaceDE/>
        <w:autoSpaceDN/>
        <w:adjustRightInd/>
        <w:spacing w:after="200" w:line="276" w:lineRule="auto"/>
        <w:rPr>
          <w:sz w:val="24"/>
          <w:szCs w:val="24"/>
        </w:rPr>
      </w:pPr>
      <w:r>
        <w:rPr>
          <w:sz w:val="24"/>
          <w:szCs w:val="24"/>
        </w:rPr>
        <w:br w:type="page"/>
      </w:r>
    </w:p>
    <w:p w:rsidR="00364432" w:rsidRPr="00DF3092" w:rsidRDefault="00364432" w:rsidP="00364432">
      <w:pPr>
        <w:pStyle w:val="Style19"/>
        <w:widowControl/>
        <w:ind w:left="720"/>
        <w:jc w:val="center"/>
        <w:rPr>
          <w:rStyle w:val="FontStyle132"/>
          <w:rFonts w:ascii="Times New Roman" w:hAnsi="Times New Roman" w:cs="Times New Roman"/>
          <w:sz w:val="28"/>
          <w:szCs w:val="28"/>
        </w:rPr>
      </w:pPr>
      <w:r w:rsidRPr="00DF3092">
        <w:rPr>
          <w:rStyle w:val="FontStyle132"/>
          <w:rFonts w:ascii="Times New Roman" w:hAnsi="Times New Roman" w:cs="Times New Roman"/>
          <w:sz w:val="28"/>
          <w:szCs w:val="28"/>
        </w:rPr>
        <w:lastRenderedPageBreak/>
        <w:t>9. Календарно-тематическое планирование</w:t>
      </w:r>
    </w:p>
    <w:p w:rsidR="00364432" w:rsidRPr="00DF3092" w:rsidRDefault="00364432" w:rsidP="00364432">
      <w:pPr>
        <w:pStyle w:val="a3"/>
        <w:ind w:left="720"/>
        <w:rPr>
          <w:sz w:val="28"/>
          <w:szCs w:val="28"/>
        </w:rPr>
      </w:pPr>
    </w:p>
    <w:p w:rsidR="00364432" w:rsidRPr="00DF3092" w:rsidRDefault="00364432" w:rsidP="00364432">
      <w:pPr>
        <w:pStyle w:val="a6"/>
        <w:jc w:val="center"/>
        <w:rPr>
          <w:b/>
          <w:sz w:val="24"/>
          <w:szCs w:val="24"/>
        </w:rPr>
      </w:pPr>
      <w:r w:rsidRPr="00DF3092">
        <w:rPr>
          <w:b/>
          <w:sz w:val="24"/>
          <w:szCs w:val="24"/>
        </w:rPr>
        <w:t>Обществознание (34 часа)</w:t>
      </w:r>
    </w:p>
    <w:p w:rsidR="00B57F15" w:rsidRPr="00B57F15" w:rsidRDefault="00B57F15">
      <w:pPr>
        <w:rPr>
          <w:rFonts w:ascii="Arial" w:hAnsi="Arial" w:cs="Arial"/>
          <w:b/>
          <w:sz w:val="28"/>
        </w:rPr>
      </w:pPr>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130"/>
        <w:gridCol w:w="567"/>
        <w:gridCol w:w="991"/>
        <w:gridCol w:w="851"/>
        <w:gridCol w:w="8"/>
        <w:gridCol w:w="2161"/>
        <w:gridCol w:w="2551"/>
        <w:gridCol w:w="2552"/>
        <w:gridCol w:w="2665"/>
        <w:gridCol w:w="1133"/>
      </w:tblGrid>
      <w:tr w:rsidR="00364432" w:rsidRPr="00DF3092" w:rsidTr="00DF3092">
        <w:trPr>
          <w:trHeight w:val="591"/>
        </w:trPr>
        <w:tc>
          <w:tcPr>
            <w:tcW w:w="417" w:type="dxa"/>
            <w:vMerge w:val="restart"/>
          </w:tcPr>
          <w:p w:rsidR="00364432" w:rsidRPr="00DF3092" w:rsidRDefault="00364432" w:rsidP="00DF3092">
            <w:pPr>
              <w:contextualSpacing/>
              <w:jc w:val="center"/>
              <w:rPr>
                <w:bCs/>
                <w:color w:val="000000"/>
                <w:sz w:val="18"/>
                <w:szCs w:val="18"/>
              </w:rPr>
            </w:pPr>
            <w:r w:rsidRPr="00DF3092">
              <w:rPr>
                <w:bCs/>
                <w:color w:val="000000"/>
                <w:sz w:val="18"/>
                <w:szCs w:val="18"/>
              </w:rPr>
              <w:t>№ п/п</w:t>
            </w:r>
          </w:p>
        </w:tc>
        <w:tc>
          <w:tcPr>
            <w:tcW w:w="1130" w:type="dxa"/>
            <w:vMerge w:val="restart"/>
          </w:tcPr>
          <w:p w:rsidR="00364432" w:rsidRPr="00DF3092" w:rsidRDefault="00364432" w:rsidP="00DF3092">
            <w:pPr>
              <w:shd w:val="clear" w:color="auto" w:fill="FFFFFF"/>
              <w:contextualSpacing/>
              <w:jc w:val="center"/>
              <w:rPr>
                <w:b/>
                <w:sz w:val="18"/>
                <w:szCs w:val="18"/>
              </w:rPr>
            </w:pPr>
            <w:r w:rsidRPr="00DF3092">
              <w:rPr>
                <w:b/>
                <w:bCs/>
                <w:color w:val="000000"/>
                <w:spacing w:val="-3"/>
                <w:sz w:val="18"/>
                <w:szCs w:val="18"/>
              </w:rPr>
              <w:t>Содержание (раздела, темы)</w:t>
            </w:r>
          </w:p>
        </w:tc>
        <w:tc>
          <w:tcPr>
            <w:tcW w:w="567"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Кол-во</w:t>
            </w:r>
          </w:p>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часов</w:t>
            </w:r>
          </w:p>
        </w:tc>
        <w:tc>
          <w:tcPr>
            <w:tcW w:w="991"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Дата</w:t>
            </w:r>
          </w:p>
        </w:tc>
        <w:tc>
          <w:tcPr>
            <w:tcW w:w="851"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z w:val="18"/>
                <w:szCs w:val="18"/>
              </w:rPr>
              <w:t>Тип</w:t>
            </w:r>
          </w:p>
          <w:p w:rsidR="00364432" w:rsidRPr="00DF3092" w:rsidRDefault="00364432" w:rsidP="00DF3092">
            <w:pPr>
              <w:shd w:val="clear" w:color="auto" w:fill="FFFFFF"/>
              <w:contextualSpacing/>
              <w:jc w:val="center"/>
              <w:rPr>
                <w:b/>
                <w:sz w:val="18"/>
                <w:szCs w:val="18"/>
              </w:rPr>
            </w:pPr>
            <w:r w:rsidRPr="00DF3092">
              <w:rPr>
                <w:b/>
                <w:bCs/>
                <w:color w:val="000000"/>
                <w:spacing w:val="-2"/>
                <w:sz w:val="18"/>
                <w:szCs w:val="18"/>
              </w:rPr>
              <w:t>урока</w:t>
            </w:r>
          </w:p>
        </w:tc>
        <w:tc>
          <w:tcPr>
            <w:tcW w:w="7272" w:type="dxa"/>
            <w:gridSpan w:val="4"/>
          </w:tcPr>
          <w:p w:rsidR="00364432" w:rsidRPr="00DF3092" w:rsidRDefault="00364432" w:rsidP="00DF3092">
            <w:pPr>
              <w:shd w:val="clear" w:color="auto" w:fill="FFFFFF"/>
              <w:contextualSpacing/>
              <w:jc w:val="center"/>
              <w:rPr>
                <w:b/>
                <w:sz w:val="18"/>
                <w:szCs w:val="18"/>
              </w:rPr>
            </w:pPr>
            <w:r w:rsidRPr="00DF3092">
              <w:rPr>
                <w:rFonts w:eastAsia="Times New Roman"/>
                <w:b/>
                <w:color w:val="000000"/>
                <w:sz w:val="18"/>
                <w:szCs w:val="18"/>
                <w:lang w:bidi="en-US"/>
              </w:rPr>
              <w:t>Планируемые результаты</w:t>
            </w:r>
          </w:p>
        </w:tc>
        <w:tc>
          <w:tcPr>
            <w:tcW w:w="2665" w:type="dxa"/>
            <w:vMerge w:val="restart"/>
          </w:tcPr>
          <w:p w:rsidR="00364432" w:rsidRPr="00DF3092" w:rsidRDefault="00364432" w:rsidP="00DF3092">
            <w:pPr>
              <w:shd w:val="clear" w:color="auto" w:fill="FFFFFF"/>
              <w:contextualSpacing/>
              <w:jc w:val="center"/>
              <w:rPr>
                <w:b/>
                <w:sz w:val="18"/>
                <w:szCs w:val="18"/>
              </w:rPr>
            </w:pPr>
            <w:r w:rsidRPr="00DF3092">
              <w:rPr>
                <w:b/>
                <w:sz w:val="18"/>
                <w:szCs w:val="18"/>
              </w:rPr>
              <w:t>Виды деятельности (элементы содержания, контроль)</w:t>
            </w:r>
          </w:p>
        </w:tc>
        <w:tc>
          <w:tcPr>
            <w:tcW w:w="1133"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pacing w:val="-2"/>
                <w:sz w:val="18"/>
                <w:szCs w:val="18"/>
              </w:rPr>
              <w:t>Дом.</w:t>
            </w:r>
          </w:p>
          <w:p w:rsidR="00364432" w:rsidRPr="00DF3092" w:rsidRDefault="00364432" w:rsidP="00DF3092">
            <w:pPr>
              <w:shd w:val="clear" w:color="auto" w:fill="FFFFFF"/>
              <w:ind w:left="125"/>
              <w:contextualSpacing/>
              <w:jc w:val="center"/>
              <w:rPr>
                <w:b/>
                <w:sz w:val="18"/>
                <w:szCs w:val="18"/>
              </w:rPr>
            </w:pPr>
            <w:r w:rsidRPr="00DF3092">
              <w:rPr>
                <w:b/>
                <w:bCs/>
                <w:color w:val="000000"/>
                <w:spacing w:val="-3"/>
                <w:sz w:val="18"/>
                <w:szCs w:val="18"/>
              </w:rPr>
              <w:t>задание</w:t>
            </w:r>
          </w:p>
        </w:tc>
      </w:tr>
      <w:tr w:rsidR="001D0C22" w:rsidRPr="00DF3092" w:rsidTr="00DF3092">
        <w:trPr>
          <w:trHeight w:val="509"/>
        </w:trPr>
        <w:tc>
          <w:tcPr>
            <w:tcW w:w="417" w:type="dxa"/>
            <w:vMerge/>
          </w:tcPr>
          <w:p w:rsidR="00364432" w:rsidRPr="00DF3092" w:rsidRDefault="00364432" w:rsidP="00DF3092">
            <w:pPr>
              <w:contextualSpacing/>
              <w:jc w:val="center"/>
              <w:rPr>
                <w:bCs/>
                <w:color w:val="000000"/>
                <w:sz w:val="18"/>
                <w:szCs w:val="18"/>
              </w:rPr>
            </w:pPr>
          </w:p>
        </w:tc>
        <w:tc>
          <w:tcPr>
            <w:tcW w:w="1130" w:type="dxa"/>
            <w:vMerge/>
          </w:tcPr>
          <w:p w:rsidR="00364432" w:rsidRPr="00DF3092" w:rsidRDefault="00364432" w:rsidP="00DF3092">
            <w:pPr>
              <w:shd w:val="clear" w:color="auto" w:fill="FFFFFF"/>
              <w:ind w:left="192"/>
              <w:contextualSpacing/>
              <w:jc w:val="both"/>
              <w:rPr>
                <w:b/>
                <w:bCs/>
                <w:color w:val="000000"/>
                <w:spacing w:val="-3"/>
                <w:sz w:val="18"/>
                <w:szCs w:val="18"/>
              </w:rPr>
            </w:pPr>
          </w:p>
        </w:tc>
        <w:tc>
          <w:tcPr>
            <w:tcW w:w="567" w:type="dxa"/>
            <w:vMerge/>
          </w:tcPr>
          <w:p w:rsidR="00364432" w:rsidRPr="00DF3092" w:rsidRDefault="00364432" w:rsidP="00DF3092">
            <w:pPr>
              <w:shd w:val="clear" w:color="auto" w:fill="FFFFFF"/>
              <w:contextualSpacing/>
              <w:rPr>
                <w:b/>
                <w:bCs/>
                <w:color w:val="000000"/>
                <w:sz w:val="18"/>
                <w:szCs w:val="18"/>
              </w:rPr>
            </w:pPr>
          </w:p>
        </w:tc>
        <w:tc>
          <w:tcPr>
            <w:tcW w:w="991" w:type="dxa"/>
            <w:vMerge/>
          </w:tcPr>
          <w:p w:rsidR="00364432" w:rsidRPr="00DF3092" w:rsidRDefault="00364432" w:rsidP="00DF3092">
            <w:pPr>
              <w:shd w:val="clear" w:color="auto" w:fill="FFFFFF"/>
              <w:contextualSpacing/>
              <w:rPr>
                <w:b/>
                <w:bCs/>
                <w:color w:val="000000"/>
                <w:sz w:val="18"/>
                <w:szCs w:val="18"/>
              </w:rPr>
            </w:pPr>
          </w:p>
        </w:tc>
        <w:tc>
          <w:tcPr>
            <w:tcW w:w="851" w:type="dxa"/>
            <w:vMerge/>
          </w:tcPr>
          <w:p w:rsidR="00364432" w:rsidRPr="00DF3092" w:rsidRDefault="00364432" w:rsidP="00DF3092">
            <w:pPr>
              <w:shd w:val="clear" w:color="auto" w:fill="FFFFFF"/>
              <w:contextualSpacing/>
              <w:rPr>
                <w:b/>
                <w:bCs/>
                <w:color w:val="000000"/>
                <w:sz w:val="18"/>
                <w:szCs w:val="18"/>
              </w:rPr>
            </w:pPr>
          </w:p>
        </w:tc>
        <w:tc>
          <w:tcPr>
            <w:tcW w:w="2169" w:type="dxa"/>
            <w:gridSpan w:val="2"/>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Предметные УУД</w:t>
            </w:r>
          </w:p>
        </w:tc>
        <w:tc>
          <w:tcPr>
            <w:tcW w:w="2551"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Метапредметные УУД</w:t>
            </w:r>
          </w:p>
        </w:tc>
        <w:tc>
          <w:tcPr>
            <w:tcW w:w="2552"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Личностные УУД</w:t>
            </w:r>
          </w:p>
        </w:tc>
        <w:tc>
          <w:tcPr>
            <w:tcW w:w="2665" w:type="dxa"/>
            <w:vMerge/>
          </w:tcPr>
          <w:p w:rsidR="00364432" w:rsidRPr="00DF3092" w:rsidRDefault="00364432" w:rsidP="00DF3092">
            <w:pPr>
              <w:shd w:val="clear" w:color="auto" w:fill="FFFFFF"/>
              <w:contextualSpacing/>
              <w:jc w:val="both"/>
              <w:rPr>
                <w:b/>
                <w:bCs/>
                <w:color w:val="000000"/>
                <w:spacing w:val="-4"/>
                <w:sz w:val="18"/>
                <w:szCs w:val="18"/>
              </w:rPr>
            </w:pPr>
          </w:p>
        </w:tc>
        <w:tc>
          <w:tcPr>
            <w:tcW w:w="1133" w:type="dxa"/>
            <w:vMerge/>
          </w:tcPr>
          <w:p w:rsidR="00364432" w:rsidRPr="00DF3092" w:rsidRDefault="00364432" w:rsidP="00DF3092">
            <w:pPr>
              <w:shd w:val="clear" w:color="auto" w:fill="FFFFFF"/>
              <w:contextualSpacing/>
              <w:jc w:val="both"/>
              <w:rPr>
                <w:b/>
                <w:bCs/>
                <w:color w:val="000000"/>
                <w:spacing w:val="-2"/>
                <w:sz w:val="18"/>
                <w:szCs w:val="18"/>
              </w:rPr>
            </w:pPr>
          </w:p>
        </w:tc>
      </w:tr>
      <w:tr w:rsidR="001D0C22" w:rsidRPr="00DF3092" w:rsidTr="00DF3092">
        <w:trPr>
          <w:trHeight w:val="509"/>
        </w:trPr>
        <w:tc>
          <w:tcPr>
            <w:tcW w:w="417" w:type="dxa"/>
          </w:tcPr>
          <w:p w:rsidR="001D0C22" w:rsidRPr="00DF3092" w:rsidRDefault="001D0C22" w:rsidP="00DF3092">
            <w:pPr>
              <w:contextualSpacing/>
              <w:jc w:val="center"/>
              <w:rPr>
                <w:bCs/>
                <w:color w:val="000000"/>
                <w:sz w:val="18"/>
                <w:szCs w:val="18"/>
              </w:rPr>
            </w:pPr>
            <w:r w:rsidRPr="00DF3092">
              <w:rPr>
                <w:bCs/>
                <w:color w:val="000000"/>
                <w:sz w:val="18"/>
                <w:szCs w:val="18"/>
              </w:rPr>
              <w:t>1</w:t>
            </w:r>
          </w:p>
        </w:tc>
        <w:tc>
          <w:tcPr>
            <w:tcW w:w="1130" w:type="dxa"/>
          </w:tcPr>
          <w:p w:rsidR="001D0C2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Вводный урок</w:t>
            </w:r>
          </w:p>
        </w:tc>
        <w:tc>
          <w:tcPr>
            <w:tcW w:w="567"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4.09</w:t>
            </w:r>
          </w:p>
        </w:tc>
        <w:tc>
          <w:tcPr>
            <w:tcW w:w="851"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Вводный</w:t>
            </w:r>
          </w:p>
        </w:tc>
        <w:tc>
          <w:tcPr>
            <w:tcW w:w="2169" w:type="dxa"/>
            <w:gridSpan w:val="2"/>
          </w:tcPr>
          <w:p w:rsidR="001C6D48" w:rsidRPr="00DF3092" w:rsidRDefault="001C6D48" w:rsidP="00DF3092">
            <w:pPr>
              <w:shd w:val="clear" w:color="auto" w:fill="FFFFFF"/>
              <w:contextualSpacing/>
              <w:jc w:val="both"/>
              <w:rPr>
                <w:b/>
                <w:bCs/>
                <w:color w:val="000000"/>
                <w:spacing w:val="-5"/>
                <w:sz w:val="18"/>
                <w:szCs w:val="18"/>
              </w:rPr>
            </w:pPr>
            <w:r w:rsidRPr="00DF3092">
              <w:rPr>
                <w:bCs/>
                <w:color w:val="000000"/>
                <w:spacing w:val="-5"/>
                <w:sz w:val="18"/>
                <w:szCs w:val="18"/>
              </w:rPr>
              <w:t xml:space="preserve">Получат возможность научиться: </w:t>
            </w:r>
            <w:r w:rsidRPr="00DF3092">
              <w:rPr>
                <w:sz w:val="18"/>
                <w:szCs w:val="18"/>
              </w:rPr>
              <w:t>как добиваться успехов в работе в классе и дома</w:t>
            </w:r>
          </w:p>
        </w:tc>
        <w:tc>
          <w:tcPr>
            <w:tcW w:w="2551" w:type="dxa"/>
          </w:tcPr>
          <w:p w:rsidR="001C6D48" w:rsidRPr="00DF3092" w:rsidRDefault="001C6D48" w:rsidP="00DF3092">
            <w:pPr>
              <w:pStyle w:val="a3"/>
              <w:contextualSpacing/>
              <w:jc w:val="both"/>
              <w:rPr>
                <w:sz w:val="18"/>
                <w:szCs w:val="18"/>
              </w:rPr>
            </w:pPr>
            <w:r w:rsidRPr="00DF3092">
              <w:rPr>
                <w:i/>
                <w:sz w:val="18"/>
                <w:szCs w:val="18"/>
              </w:rPr>
              <w:t>Познавательные</w:t>
            </w:r>
            <w:r w:rsidRPr="00DF3092">
              <w:rPr>
                <w:sz w:val="18"/>
                <w:szCs w:val="18"/>
              </w:rPr>
              <w:t>: давать определения понятиям.</w:t>
            </w:r>
          </w:p>
          <w:p w:rsidR="001D0C22" w:rsidRPr="00DF3092" w:rsidRDefault="001C6D48" w:rsidP="00DF3092">
            <w:pPr>
              <w:shd w:val="clear" w:color="auto" w:fill="FFFFFF"/>
              <w:contextualSpacing/>
              <w:jc w:val="both"/>
              <w:rPr>
                <w:b/>
                <w:bCs/>
                <w:color w:val="000000"/>
                <w:spacing w:val="-5"/>
                <w:sz w:val="18"/>
                <w:szCs w:val="18"/>
              </w:rPr>
            </w:pPr>
            <w:r w:rsidRPr="00DF3092">
              <w:rPr>
                <w:i/>
                <w:sz w:val="18"/>
                <w:szCs w:val="18"/>
              </w:rPr>
              <w:t>Коммуникативные:</w:t>
            </w:r>
            <w:r w:rsidRPr="00DF3092">
              <w:rPr>
                <w:sz w:val="18"/>
                <w:szCs w:val="18"/>
              </w:rPr>
              <w:t xml:space="preserve"> участвовать в обсуждении вопроса о том, для чего нужно изучать обществознания</w:t>
            </w:r>
          </w:p>
        </w:tc>
        <w:tc>
          <w:tcPr>
            <w:tcW w:w="2552" w:type="dxa"/>
          </w:tcPr>
          <w:p w:rsidR="001D0C22" w:rsidRPr="00DF3092" w:rsidRDefault="001C6D48" w:rsidP="00DF3092">
            <w:pPr>
              <w:shd w:val="clear" w:color="auto" w:fill="FFFFFF"/>
              <w:contextualSpacing/>
              <w:jc w:val="both"/>
              <w:rPr>
                <w:b/>
                <w:bCs/>
                <w:color w:val="000000"/>
                <w:spacing w:val="-5"/>
                <w:sz w:val="18"/>
                <w:szCs w:val="18"/>
              </w:rPr>
            </w:pPr>
            <w:r w:rsidRPr="00DF3092">
              <w:rPr>
                <w:sz w:val="18"/>
                <w:szCs w:val="18"/>
              </w:rPr>
              <w:t>Формирование мот</w:t>
            </w:r>
            <w:r w:rsidR="00DF3092">
              <w:rPr>
                <w:sz w:val="18"/>
                <w:szCs w:val="18"/>
              </w:rPr>
              <w:t>ивации к изучению обществознания</w:t>
            </w:r>
          </w:p>
        </w:tc>
        <w:tc>
          <w:tcPr>
            <w:tcW w:w="2665" w:type="dxa"/>
          </w:tcPr>
          <w:p w:rsidR="001D0C22" w:rsidRPr="00DF3092" w:rsidRDefault="001D0C22" w:rsidP="00DF3092">
            <w:pPr>
              <w:shd w:val="clear" w:color="auto" w:fill="FFFFFF"/>
              <w:contextualSpacing/>
              <w:jc w:val="both"/>
              <w:rPr>
                <w:b/>
                <w:bCs/>
                <w:color w:val="000000"/>
                <w:spacing w:val="-4"/>
                <w:sz w:val="18"/>
                <w:szCs w:val="18"/>
              </w:rPr>
            </w:pPr>
            <w:r w:rsidRPr="00DF3092">
              <w:rPr>
                <w:sz w:val="18"/>
                <w:szCs w:val="18"/>
              </w:rPr>
              <w:t>Вспомнить основные итоги прошлого года обучения. Познакомитьс</w:t>
            </w:r>
            <w:r w:rsidR="001C6D48" w:rsidRPr="00DF3092">
              <w:rPr>
                <w:sz w:val="18"/>
                <w:szCs w:val="18"/>
              </w:rPr>
              <w:t>я с основным содержанием курса 8</w:t>
            </w:r>
            <w:r w:rsidRPr="00DF3092">
              <w:rPr>
                <w:sz w:val="18"/>
                <w:szCs w:val="18"/>
              </w:rPr>
              <w:t xml:space="preserve">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1D0C22" w:rsidRPr="00DF3092" w:rsidRDefault="001C6D48" w:rsidP="00DF3092">
            <w:pPr>
              <w:shd w:val="clear" w:color="auto" w:fill="FFFFFF"/>
              <w:contextualSpacing/>
              <w:jc w:val="both"/>
              <w:rPr>
                <w:bCs/>
                <w:color w:val="000000"/>
                <w:spacing w:val="-2"/>
                <w:sz w:val="18"/>
                <w:szCs w:val="18"/>
              </w:rPr>
            </w:pPr>
            <w:r w:rsidRPr="00DF3092">
              <w:rPr>
                <w:bCs/>
                <w:color w:val="000000"/>
                <w:spacing w:val="-2"/>
                <w:sz w:val="18"/>
                <w:szCs w:val="18"/>
              </w:rPr>
              <w:t>С. 4-6 прочитать</w:t>
            </w:r>
          </w:p>
        </w:tc>
      </w:tr>
      <w:tr w:rsidR="00291164" w:rsidRPr="00DF3092" w:rsidTr="00EA3AF9">
        <w:trPr>
          <w:trHeight w:val="509"/>
        </w:trPr>
        <w:tc>
          <w:tcPr>
            <w:tcW w:w="15026" w:type="dxa"/>
            <w:gridSpan w:val="11"/>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 Личность и общество (6 ч.)</w:t>
            </w:r>
          </w:p>
          <w:p w:rsidR="00291164" w:rsidRPr="00DF3092" w:rsidRDefault="00291164" w:rsidP="00DF3092">
            <w:pPr>
              <w:shd w:val="clear" w:color="auto" w:fill="FFFFFF"/>
              <w:contextualSpacing/>
              <w:jc w:val="both"/>
              <w:rPr>
                <w:bCs/>
                <w:color w:val="000000"/>
                <w:spacing w:val="-2"/>
                <w:sz w:val="18"/>
                <w:szCs w:val="18"/>
              </w:rPr>
            </w:pPr>
          </w:p>
        </w:tc>
      </w:tr>
      <w:tr w:rsidR="001D0C22" w:rsidRPr="00DF3092" w:rsidTr="00DF3092">
        <w:trPr>
          <w:trHeight w:val="965"/>
        </w:trPr>
        <w:tc>
          <w:tcPr>
            <w:tcW w:w="417" w:type="dxa"/>
            <w:tcBorders>
              <w:bottom w:val="single" w:sz="4" w:space="0" w:color="auto"/>
            </w:tcBorders>
          </w:tcPr>
          <w:p w:rsidR="00364432" w:rsidRPr="00DF3092" w:rsidRDefault="001D0C22" w:rsidP="00DF3092">
            <w:pPr>
              <w:contextualSpacing/>
              <w:jc w:val="center"/>
              <w:rPr>
                <w:bCs/>
                <w:color w:val="000000"/>
                <w:sz w:val="18"/>
                <w:szCs w:val="18"/>
              </w:rPr>
            </w:pPr>
            <w:r w:rsidRPr="00DF3092">
              <w:rPr>
                <w:bCs/>
                <w:color w:val="000000"/>
                <w:sz w:val="18"/>
                <w:szCs w:val="18"/>
              </w:rPr>
              <w:t>2</w:t>
            </w:r>
          </w:p>
        </w:tc>
        <w:tc>
          <w:tcPr>
            <w:tcW w:w="1130" w:type="dxa"/>
            <w:tcBorders>
              <w:bottom w:val="single" w:sz="4" w:space="0" w:color="auto"/>
            </w:tcBorders>
          </w:tcPr>
          <w:p w:rsidR="0036443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Что делает человека человеком</w:t>
            </w:r>
          </w:p>
        </w:tc>
        <w:tc>
          <w:tcPr>
            <w:tcW w:w="567" w:type="dxa"/>
            <w:tcBorders>
              <w:bottom w:val="single" w:sz="4" w:space="0" w:color="auto"/>
            </w:tcBorders>
          </w:tcPr>
          <w:p w:rsidR="00364432" w:rsidRPr="00DF3092" w:rsidRDefault="00364432"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364432" w:rsidRPr="00DF3092" w:rsidRDefault="00EA3AF9" w:rsidP="00DF3092">
            <w:pPr>
              <w:contextualSpacing/>
              <w:rPr>
                <w:sz w:val="18"/>
                <w:szCs w:val="18"/>
              </w:rPr>
            </w:pPr>
            <w:r w:rsidRPr="00DF3092">
              <w:rPr>
                <w:sz w:val="18"/>
                <w:szCs w:val="18"/>
              </w:rPr>
              <w:t>11.09</w:t>
            </w:r>
          </w:p>
        </w:tc>
        <w:tc>
          <w:tcPr>
            <w:tcW w:w="851" w:type="dxa"/>
            <w:tcBorders>
              <w:bottom w:val="single" w:sz="4" w:space="0" w:color="auto"/>
            </w:tcBorders>
          </w:tcPr>
          <w:p w:rsidR="00364432" w:rsidRPr="00DF3092" w:rsidRDefault="001C6D48" w:rsidP="00DF3092">
            <w:pPr>
              <w:contextualSpacing/>
              <w:rPr>
                <w:sz w:val="18"/>
                <w:szCs w:val="18"/>
              </w:rPr>
            </w:pPr>
            <w:r w:rsidRPr="00DF3092">
              <w:rPr>
                <w:sz w:val="18"/>
                <w:szCs w:val="18"/>
              </w:rPr>
              <w:t>ИНМ</w:t>
            </w:r>
          </w:p>
        </w:tc>
        <w:tc>
          <w:tcPr>
            <w:tcW w:w="2169" w:type="dxa"/>
            <w:gridSpan w:val="2"/>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Научаться: выявлять природное и общественное в человеке.</w:t>
            </w:r>
          </w:p>
          <w:p w:rsidR="001C6D48" w:rsidRPr="00DF3092" w:rsidRDefault="001C6D48" w:rsidP="00DF3092">
            <w:pPr>
              <w:pStyle w:val="a3"/>
              <w:contextualSpacing/>
              <w:jc w:val="both"/>
              <w:rPr>
                <w:sz w:val="18"/>
                <w:szCs w:val="18"/>
              </w:rPr>
            </w:pPr>
            <w:r w:rsidRPr="00DF3092">
              <w:rPr>
                <w:sz w:val="18"/>
                <w:szCs w:val="18"/>
              </w:rPr>
              <w:t>Получат возможность научиться: определять способность человека к творчеству</w:t>
            </w:r>
          </w:p>
          <w:p w:rsidR="00364432" w:rsidRPr="00DF3092" w:rsidRDefault="00364432" w:rsidP="00DF3092">
            <w:pPr>
              <w:pStyle w:val="a3"/>
              <w:contextualSpacing/>
              <w:jc w:val="both"/>
              <w:rPr>
                <w:rStyle w:val="c2"/>
                <w:sz w:val="18"/>
                <w:szCs w:val="18"/>
              </w:rPr>
            </w:pPr>
          </w:p>
        </w:tc>
        <w:tc>
          <w:tcPr>
            <w:tcW w:w="2551" w:type="dxa"/>
            <w:tcBorders>
              <w:bottom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w:t>
            </w:r>
          </w:p>
          <w:p w:rsidR="001C6D48" w:rsidRPr="00DF3092" w:rsidRDefault="001C6D48" w:rsidP="00DF3092">
            <w:pPr>
              <w:pStyle w:val="a3"/>
              <w:contextualSpacing/>
              <w:jc w:val="both"/>
              <w:rPr>
                <w:sz w:val="18"/>
                <w:szCs w:val="18"/>
              </w:rPr>
            </w:pPr>
            <w:r w:rsidRPr="00DF3092">
              <w:rPr>
                <w:sz w:val="18"/>
                <w:szCs w:val="18"/>
              </w:rPr>
              <w:t xml:space="preserve"> и признаки объектов; приводят примеры</w:t>
            </w:r>
          </w:p>
          <w:p w:rsidR="001C6D48" w:rsidRPr="00DF3092" w:rsidRDefault="001C6D48" w:rsidP="00DF3092">
            <w:pPr>
              <w:pStyle w:val="a3"/>
              <w:contextualSpacing/>
              <w:jc w:val="both"/>
              <w:rPr>
                <w:sz w:val="18"/>
                <w:szCs w:val="18"/>
              </w:rPr>
            </w:pPr>
            <w:r w:rsidRPr="00DF3092">
              <w:rPr>
                <w:sz w:val="18"/>
                <w:szCs w:val="18"/>
              </w:rPr>
              <w:t xml:space="preserve">в качестве доказательства выдвигаемых  </w:t>
            </w:r>
          </w:p>
          <w:p w:rsidR="001C6D48" w:rsidRPr="00DF3092" w:rsidRDefault="001C6D48" w:rsidP="00DF3092">
            <w:pPr>
              <w:pStyle w:val="a3"/>
              <w:contextualSpacing/>
              <w:jc w:val="both"/>
              <w:rPr>
                <w:b/>
                <w:bCs/>
                <w:i/>
                <w:iCs/>
                <w:sz w:val="18"/>
                <w:szCs w:val="18"/>
              </w:rPr>
            </w:pPr>
            <w:r w:rsidRPr="00DF3092">
              <w:rPr>
                <w:sz w:val="18"/>
                <w:szCs w:val="18"/>
              </w:rPr>
              <w:t>положений.</w:t>
            </w:r>
          </w:p>
          <w:p w:rsidR="001C6D48" w:rsidRPr="00DF3092" w:rsidRDefault="001C6D48" w:rsidP="00DF3092">
            <w:pPr>
              <w:pStyle w:val="a3"/>
              <w:contextualSpacing/>
              <w:jc w:val="both"/>
              <w:rPr>
                <w:b/>
                <w:bCs/>
                <w:i/>
                <w:iCs/>
                <w:sz w:val="18"/>
                <w:szCs w:val="18"/>
              </w:rPr>
            </w:pP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ствование различных точек зрения.</w:t>
            </w:r>
          </w:p>
          <w:p w:rsidR="00364432" w:rsidRPr="00DF3092" w:rsidRDefault="001C6D48" w:rsidP="00DF3092">
            <w:pPr>
              <w:pStyle w:val="a3"/>
              <w:contextualSpacing/>
              <w:jc w:val="both"/>
              <w:rPr>
                <w:rStyle w:val="c0"/>
                <w:sz w:val="18"/>
                <w:szCs w:val="18"/>
              </w:rPr>
            </w:pPr>
            <w:r w:rsidRPr="00DF3092">
              <w:rPr>
                <w:b/>
                <w:bCs/>
                <w:i/>
                <w:iCs/>
                <w:sz w:val="18"/>
                <w:szCs w:val="18"/>
              </w:rPr>
              <w:t>Регулятивные:</w:t>
            </w:r>
            <w:r w:rsidRPr="00DF3092">
              <w:rPr>
                <w:sz w:val="18"/>
                <w:szCs w:val="18"/>
              </w:rPr>
              <w:t xml:space="preserve"> 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tc>
        <w:tc>
          <w:tcPr>
            <w:tcW w:w="2552" w:type="dxa"/>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Сохраняют мо</w:t>
            </w:r>
            <w:r w:rsidRPr="00DF3092">
              <w:rPr>
                <w:sz w:val="18"/>
                <w:szCs w:val="18"/>
              </w:rPr>
              <w:softHyphen/>
              <w:t>тивацию к учебной деятельно</w:t>
            </w:r>
            <w:r w:rsidRPr="00DF3092">
              <w:rPr>
                <w:sz w:val="18"/>
                <w:szCs w:val="18"/>
              </w:rPr>
              <w:softHyphen/>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ности/неуспешности учебной деятельности</w:t>
            </w:r>
          </w:p>
        </w:tc>
        <w:tc>
          <w:tcPr>
            <w:tcW w:w="2665" w:type="dxa"/>
          </w:tcPr>
          <w:p w:rsidR="00364432" w:rsidRPr="00DF3092" w:rsidRDefault="001D0C22" w:rsidP="00DF3092">
            <w:pPr>
              <w:pStyle w:val="a3"/>
              <w:contextualSpacing/>
              <w:jc w:val="both"/>
              <w:rPr>
                <w:sz w:val="18"/>
                <w:szCs w:val="18"/>
              </w:rPr>
            </w:pPr>
            <w:r w:rsidRPr="00DF3092">
              <w:rPr>
                <w:sz w:val="18"/>
                <w:szCs w:val="18"/>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Записи в тетради</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§1</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w:t>
            </w:r>
            <w:proofErr w:type="spellStart"/>
            <w:r w:rsidRPr="00DF3092">
              <w:rPr>
                <w:bCs/>
                <w:color w:val="000000"/>
                <w:spacing w:val="-2"/>
                <w:sz w:val="18"/>
                <w:szCs w:val="18"/>
              </w:rPr>
              <w:t>стр</w:t>
            </w:r>
            <w:proofErr w:type="spellEnd"/>
            <w:r w:rsidRPr="00DF3092">
              <w:rPr>
                <w:bCs/>
                <w:color w:val="000000"/>
                <w:spacing w:val="-2"/>
                <w:sz w:val="18"/>
                <w:szCs w:val="18"/>
              </w:rPr>
              <w:t xml:space="preserve"> 12-13</w:t>
            </w:r>
          </w:p>
        </w:tc>
      </w:tr>
      <w:tr w:rsidR="001D0C22" w:rsidRPr="00DF3092" w:rsidTr="00DF3092">
        <w:trPr>
          <w:trHeight w:val="274"/>
        </w:trPr>
        <w:tc>
          <w:tcPr>
            <w:tcW w:w="417" w:type="dxa"/>
            <w:tcBorders>
              <w:top w:val="single" w:sz="4" w:space="0" w:color="auto"/>
            </w:tcBorders>
          </w:tcPr>
          <w:p w:rsidR="00034A59" w:rsidRPr="00DF3092" w:rsidRDefault="001C6D48" w:rsidP="00DF3092">
            <w:pPr>
              <w:contextualSpacing/>
              <w:jc w:val="center"/>
              <w:rPr>
                <w:bCs/>
                <w:color w:val="000000"/>
                <w:sz w:val="18"/>
                <w:szCs w:val="18"/>
              </w:rPr>
            </w:pPr>
            <w:r w:rsidRPr="00DF3092">
              <w:rPr>
                <w:bCs/>
                <w:color w:val="000000"/>
                <w:sz w:val="18"/>
                <w:szCs w:val="18"/>
              </w:rPr>
              <w:t>3</w:t>
            </w:r>
          </w:p>
        </w:tc>
        <w:tc>
          <w:tcPr>
            <w:tcW w:w="1130" w:type="dxa"/>
            <w:tcBorders>
              <w:top w:val="single" w:sz="4" w:space="0" w:color="auto"/>
            </w:tcBorders>
          </w:tcPr>
          <w:p w:rsidR="00034A59" w:rsidRPr="00DF3092" w:rsidRDefault="00034A59" w:rsidP="00DF3092">
            <w:pPr>
              <w:shd w:val="clear" w:color="auto" w:fill="FFFFFF"/>
              <w:ind w:left="192"/>
              <w:contextualSpacing/>
              <w:jc w:val="both"/>
              <w:rPr>
                <w:bCs/>
                <w:color w:val="000000"/>
                <w:spacing w:val="-3"/>
                <w:sz w:val="18"/>
                <w:szCs w:val="18"/>
              </w:rPr>
            </w:pPr>
            <w:r w:rsidRPr="00DF3092">
              <w:rPr>
                <w:bCs/>
                <w:color w:val="000000"/>
                <w:spacing w:val="-3"/>
                <w:sz w:val="18"/>
                <w:szCs w:val="18"/>
              </w:rPr>
              <w:t xml:space="preserve">Человек, </w:t>
            </w:r>
            <w:r w:rsidRPr="00DF3092">
              <w:rPr>
                <w:bCs/>
                <w:color w:val="000000"/>
                <w:spacing w:val="-3"/>
                <w:sz w:val="18"/>
                <w:szCs w:val="18"/>
              </w:rPr>
              <w:lastRenderedPageBreak/>
              <w:t>общество и природа.</w:t>
            </w:r>
          </w:p>
        </w:tc>
        <w:tc>
          <w:tcPr>
            <w:tcW w:w="567" w:type="dxa"/>
            <w:tcBorders>
              <w:top w:val="single" w:sz="4" w:space="0" w:color="auto"/>
            </w:tcBorders>
          </w:tcPr>
          <w:p w:rsidR="00034A59" w:rsidRPr="00DF3092" w:rsidRDefault="00034A59" w:rsidP="00DF3092">
            <w:pPr>
              <w:shd w:val="clear" w:color="auto" w:fill="FFFFFF"/>
              <w:contextualSpacing/>
              <w:rPr>
                <w:bCs/>
                <w:color w:val="000000"/>
                <w:sz w:val="18"/>
                <w:szCs w:val="18"/>
              </w:rPr>
            </w:pPr>
            <w:r w:rsidRPr="00DF3092">
              <w:rPr>
                <w:bCs/>
                <w:color w:val="000000"/>
                <w:sz w:val="18"/>
                <w:szCs w:val="18"/>
              </w:rPr>
              <w:lastRenderedPageBreak/>
              <w:t>1</w:t>
            </w:r>
          </w:p>
        </w:tc>
        <w:tc>
          <w:tcPr>
            <w:tcW w:w="991" w:type="dxa"/>
            <w:tcBorders>
              <w:top w:val="single" w:sz="4" w:space="0" w:color="auto"/>
            </w:tcBorders>
          </w:tcPr>
          <w:p w:rsidR="00034A59" w:rsidRPr="00DF3092" w:rsidRDefault="00EA3AF9" w:rsidP="00DF3092">
            <w:pPr>
              <w:contextualSpacing/>
              <w:rPr>
                <w:sz w:val="18"/>
                <w:szCs w:val="18"/>
              </w:rPr>
            </w:pPr>
            <w:r w:rsidRPr="00DF3092">
              <w:rPr>
                <w:sz w:val="18"/>
                <w:szCs w:val="18"/>
              </w:rPr>
              <w:t>18.09</w:t>
            </w:r>
          </w:p>
        </w:tc>
        <w:tc>
          <w:tcPr>
            <w:tcW w:w="851" w:type="dxa"/>
            <w:tcBorders>
              <w:top w:val="single" w:sz="4" w:space="0" w:color="auto"/>
            </w:tcBorders>
          </w:tcPr>
          <w:p w:rsidR="00034A59" w:rsidRPr="00DF3092" w:rsidRDefault="002E7A27" w:rsidP="00DF3092">
            <w:pPr>
              <w:contextualSpacing/>
              <w:rPr>
                <w:sz w:val="18"/>
                <w:szCs w:val="18"/>
              </w:rPr>
            </w:pPr>
            <w:r w:rsidRPr="00DF3092">
              <w:rPr>
                <w:sz w:val="18"/>
                <w:szCs w:val="18"/>
              </w:rPr>
              <w:t>Комбин</w:t>
            </w:r>
            <w:r w:rsidRPr="00DF3092">
              <w:rPr>
                <w:sz w:val="18"/>
                <w:szCs w:val="18"/>
              </w:rPr>
              <w:lastRenderedPageBreak/>
              <w:t>ированный</w:t>
            </w:r>
          </w:p>
          <w:p w:rsidR="00034A59" w:rsidRPr="00DF3092" w:rsidRDefault="00034A59" w:rsidP="00DF3092">
            <w:pPr>
              <w:contextualSpacing/>
              <w:rPr>
                <w:sz w:val="18"/>
                <w:szCs w:val="18"/>
              </w:rPr>
            </w:pPr>
          </w:p>
        </w:tc>
        <w:tc>
          <w:tcPr>
            <w:tcW w:w="2169" w:type="dxa"/>
            <w:gridSpan w:val="2"/>
            <w:tcBorders>
              <w:top w:val="single" w:sz="4" w:space="0" w:color="auto"/>
            </w:tcBorders>
          </w:tcPr>
          <w:p w:rsidR="001C6D48" w:rsidRPr="00DF3092" w:rsidRDefault="001C6D48" w:rsidP="00DF3092">
            <w:pPr>
              <w:pStyle w:val="a3"/>
              <w:contextualSpacing/>
              <w:jc w:val="both"/>
              <w:rPr>
                <w:rStyle w:val="c2"/>
                <w:sz w:val="18"/>
                <w:szCs w:val="18"/>
              </w:rPr>
            </w:pPr>
            <w:r w:rsidRPr="00DF3092">
              <w:rPr>
                <w:rStyle w:val="c2"/>
                <w:i/>
                <w:sz w:val="18"/>
                <w:szCs w:val="18"/>
              </w:rPr>
              <w:lastRenderedPageBreak/>
              <w:t>Научаться:</w:t>
            </w:r>
            <w:r w:rsidRPr="00DF3092">
              <w:rPr>
                <w:rStyle w:val="c2"/>
                <w:sz w:val="18"/>
                <w:szCs w:val="18"/>
              </w:rPr>
              <w:t xml:space="preserve"> различать </w:t>
            </w:r>
            <w:r w:rsidRPr="00DF3092">
              <w:rPr>
                <w:rStyle w:val="c2"/>
                <w:sz w:val="18"/>
                <w:szCs w:val="18"/>
              </w:rPr>
              <w:lastRenderedPageBreak/>
              <w:t>понятия ноосфера, биосфера.</w:t>
            </w:r>
          </w:p>
          <w:p w:rsidR="00034A59" w:rsidRPr="00DF3092" w:rsidRDefault="001C6D48" w:rsidP="00DF3092">
            <w:pPr>
              <w:pStyle w:val="a3"/>
              <w:contextualSpacing/>
              <w:jc w:val="both"/>
              <w:rPr>
                <w:rStyle w:val="c7"/>
                <w:i/>
                <w:sz w:val="18"/>
                <w:szCs w:val="18"/>
              </w:rPr>
            </w:pPr>
            <w:r w:rsidRPr="00DF3092">
              <w:rPr>
                <w:rStyle w:val="c2"/>
                <w:i/>
                <w:sz w:val="18"/>
                <w:szCs w:val="18"/>
              </w:rPr>
              <w:t>Получат возможность научиться</w:t>
            </w:r>
            <w:r w:rsidR="00034A59" w:rsidRPr="00DF3092">
              <w:rPr>
                <w:rStyle w:val="c2"/>
                <w:sz w:val="18"/>
                <w:szCs w:val="18"/>
              </w:rPr>
              <w:t xml:space="preserve"> </w:t>
            </w:r>
            <w:r w:rsidRPr="00DF3092">
              <w:rPr>
                <w:rStyle w:val="c2"/>
                <w:sz w:val="18"/>
                <w:szCs w:val="18"/>
              </w:rPr>
              <w:t xml:space="preserve">определять </w:t>
            </w:r>
            <w:r w:rsidRPr="00DF3092">
              <w:rPr>
                <w:sz w:val="18"/>
                <w:szCs w:val="18"/>
              </w:rPr>
              <w:t>место человека в мире природы.</w:t>
            </w:r>
          </w:p>
        </w:tc>
        <w:tc>
          <w:tcPr>
            <w:tcW w:w="2551" w:type="dxa"/>
            <w:tcBorders>
              <w:top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lastRenderedPageBreak/>
              <w:t>Познавательные:</w:t>
            </w:r>
            <w:r w:rsidRPr="00DF3092">
              <w:rPr>
                <w:sz w:val="18"/>
                <w:szCs w:val="18"/>
              </w:rPr>
              <w:t xml:space="preserve"> </w:t>
            </w:r>
            <w:r w:rsidRPr="00DF3092">
              <w:rPr>
                <w:sz w:val="18"/>
                <w:szCs w:val="18"/>
              </w:rPr>
              <w:lastRenderedPageBreak/>
              <w:t>устанавливают при</w:t>
            </w:r>
            <w:r w:rsidRPr="00DF3092">
              <w:rPr>
                <w:sz w:val="18"/>
                <w:szCs w:val="18"/>
              </w:rPr>
              <w:softHyphen/>
              <w:t xml:space="preserve"> чинно-следственные связи и зависимости</w:t>
            </w:r>
          </w:p>
          <w:p w:rsidR="001C6D48" w:rsidRPr="00DF3092" w:rsidRDefault="001C6D48" w:rsidP="00DF3092">
            <w:pPr>
              <w:pStyle w:val="a3"/>
              <w:contextualSpacing/>
              <w:jc w:val="both"/>
              <w:rPr>
                <w:b/>
                <w:bCs/>
                <w:i/>
                <w:iCs/>
                <w:sz w:val="18"/>
                <w:szCs w:val="18"/>
              </w:rPr>
            </w:pPr>
            <w:r w:rsidRPr="00DF3092">
              <w:rPr>
                <w:sz w:val="18"/>
                <w:szCs w:val="18"/>
              </w:rPr>
              <w:t xml:space="preserve">между объектами. </w:t>
            </w:r>
          </w:p>
          <w:p w:rsidR="001C6D48" w:rsidRPr="00DF3092" w:rsidRDefault="001C6D48" w:rsidP="00DF3092">
            <w:pPr>
              <w:pStyle w:val="a3"/>
              <w:contextualSpacing/>
              <w:jc w:val="both"/>
              <w:rPr>
                <w:b/>
                <w:i/>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
          <w:p w:rsidR="00034A59" w:rsidRPr="00DF3092" w:rsidRDefault="001C6D48" w:rsidP="00DF3092">
            <w:pPr>
              <w:pStyle w:val="a3"/>
              <w:contextualSpacing/>
              <w:jc w:val="both"/>
              <w:rPr>
                <w:rStyle w:val="c2"/>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1C6D48" w:rsidRPr="00DF3092" w:rsidRDefault="001C6D48" w:rsidP="00DF3092">
            <w:pPr>
              <w:pStyle w:val="a3"/>
              <w:contextualSpacing/>
              <w:jc w:val="both"/>
              <w:rPr>
                <w:sz w:val="18"/>
                <w:szCs w:val="18"/>
              </w:rPr>
            </w:pPr>
            <w:r w:rsidRPr="00DF3092">
              <w:rPr>
                <w:sz w:val="18"/>
                <w:szCs w:val="18"/>
              </w:rPr>
              <w:lastRenderedPageBreak/>
              <w:t xml:space="preserve">Проявляют </w:t>
            </w:r>
            <w:r w:rsidRPr="00DF3092">
              <w:rPr>
                <w:sz w:val="18"/>
                <w:szCs w:val="18"/>
              </w:rPr>
              <w:lastRenderedPageBreak/>
              <w:t>заинтересованность не только в личном успехе, но и в решении про</w:t>
            </w:r>
            <w:r w:rsidRPr="00DF3092">
              <w:rPr>
                <w:sz w:val="18"/>
                <w:szCs w:val="18"/>
              </w:rPr>
              <w:softHyphen/>
              <w:t>блемных заданий всей группой; выражают поло</w:t>
            </w:r>
            <w:r w:rsidRPr="00DF3092">
              <w:rPr>
                <w:sz w:val="18"/>
                <w:szCs w:val="18"/>
              </w:rPr>
              <w:softHyphen/>
              <w:t>жительное от</w:t>
            </w:r>
            <w:r w:rsidRPr="00DF3092">
              <w:rPr>
                <w:sz w:val="18"/>
                <w:szCs w:val="18"/>
              </w:rPr>
              <w:softHyphen/>
              <w:t>ношение к процессу познания; адекватно понимают причины успешности/</w:t>
            </w:r>
          </w:p>
          <w:p w:rsidR="00034A59" w:rsidRPr="00DF3092" w:rsidRDefault="001C6D48" w:rsidP="00DF3092">
            <w:pPr>
              <w:pStyle w:val="a3"/>
              <w:contextualSpacing/>
              <w:jc w:val="both"/>
              <w:rPr>
                <w:i/>
                <w:sz w:val="18"/>
                <w:szCs w:val="18"/>
              </w:rPr>
            </w:pPr>
            <w:r w:rsidRPr="00DF3092">
              <w:rPr>
                <w:sz w:val="18"/>
                <w:szCs w:val="18"/>
              </w:rPr>
              <w:t>неуспешности учебной деятельности</w:t>
            </w:r>
          </w:p>
        </w:tc>
        <w:tc>
          <w:tcPr>
            <w:tcW w:w="2665" w:type="dxa"/>
          </w:tcPr>
          <w:p w:rsidR="00034A59" w:rsidRPr="00DF3092" w:rsidRDefault="001C6D48" w:rsidP="00DF3092">
            <w:pPr>
              <w:pStyle w:val="a3"/>
              <w:contextualSpacing/>
              <w:jc w:val="both"/>
              <w:rPr>
                <w:sz w:val="18"/>
                <w:szCs w:val="18"/>
              </w:rPr>
            </w:pPr>
            <w:r w:rsidRPr="00DF3092">
              <w:rPr>
                <w:sz w:val="18"/>
                <w:szCs w:val="18"/>
              </w:rPr>
              <w:lastRenderedPageBreak/>
              <w:t xml:space="preserve">Раскрывать смысл понятия </w:t>
            </w:r>
            <w:r w:rsidRPr="00DF3092">
              <w:rPr>
                <w:sz w:val="18"/>
                <w:szCs w:val="18"/>
              </w:rPr>
              <w:lastRenderedPageBreak/>
              <w:t>«ноосфера».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034A59" w:rsidRPr="00DF3092" w:rsidRDefault="00034A59" w:rsidP="00DF3092">
            <w:pPr>
              <w:pStyle w:val="a3"/>
              <w:contextualSpacing/>
              <w:jc w:val="both"/>
              <w:rPr>
                <w:rStyle w:val="11pt0"/>
                <w:rFonts w:eastAsia="OpenSymbol"/>
                <w:b w:val="0"/>
                <w:sz w:val="18"/>
                <w:szCs w:val="18"/>
              </w:rPr>
            </w:pPr>
            <w:r w:rsidRPr="00DF3092">
              <w:rPr>
                <w:bCs/>
                <w:color w:val="000000"/>
                <w:spacing w:val="-2"/>
                <w:sz w:val="18"/>
                <w:szCs w:val="18"/>
              </w:rPr>
              <w:lastRenderedPageBreak/>
              <w:t xml:space="preserve">§2 Вопросы </w:t>
            </w:r>
            <w:r w:rsidRPr="00DF3092">
              <w:rPr>
                <w:bCs/>
                <w:color w:val="000000"/>
                <w:spacing w:val="-2"/>
                <w:sz w:val="18"/>
                <w:szCs w:val="18"/>
              </w:rPr>
              <w:lastRenderedPageBreak/>
              <w:t>и задания стр18-19</w:t>
            </w:r>
            <w:r w:rsidRPr="00DF3092">
              <w:rPr>
                <w:rStyle w:val="11pt0"/>
                <w:rFonts w:eastAsia="OpenSymbol"/>
                <w:b w:val="0"/>
                <w:sz w:val="18"/>
                <w:szCs w:val="18"/>
              </w:rPr>
              <w:t xml:space="preserve"> Заполнение сравнительной таблицы</w:t>
            </w:r>
          </w:p>
          <w:p w:rsidR="00034A59" w:rsidRPr="00DF3092" w:rsidRDefault="00034A59" w:rsidP="00DF3092">
            <w:pPr>
              <w:shd w:val="clear" w:color="auto" w:fill="FFFFFF"/>
              <w:contextualSpacing/>
              <w:jc w:val="both"/>
              <w:rPr>
                <w:bCs/>
                <w:color w:val="000000"/>
                <w:spacing w:val="-2"/>
                <w:sz w:val="18"/>
                <w:szCs w:val="18"/>
              </w:rPr>
            </w:pPr>
          </w:p>
        </w:tc>
      </w:tr>
      <w:tr w:rsidR="002E7A27" w:rsidRPr="00DF3092" w:rsidTr="00DF3092">
        <w:trPr>
          <w:trHeight w:val="2686"/>
        </w:trPr>
        <w:tc>
          <w:tcPr>
            <w:tcW w:w="417" w:type="dxa"/>
          </w:tcPr>
          <w:p w:rsidR="002E7A27" w:rsidRPr="00DF3092" w:rsidRDefault="002E7A27" w:rsidP="00DF3092">
            <w:pPr>
              <w:contextualSpacing/>
              <w:jc w:val="center"/>
              <w:rPr>
                <w:bCs/>
                <w:color w:val="000000"/>
                <w:sz w:val="18"/>
                <w:szCs w:val="18"/>
              </w:rPr>
            </w:pPr>
            <w:r w:rsidRPr="00DF3092">
              <w:rPr>
                <w:bCs/>
                <w:color w:val="000000"/>
                <w:sz w:val="18"/>
                <w:szCs w:val="18"/>
              </w:rPr>
              <w:lastRenderedPageBreak/>
              <w:t>4</w:t>
            </w:r>
          </w:p>
        </w:tc>
        <w:tc>
          <w:tcPr>
            <w:tcW w:w="1130" w:type="dxa"/>
          </w:tcPr>
          <w:p w:rsidR="002E7A27" w:rsidRPr="00DF3092" w:rsidRDefault="002E7A27" w:rsidP="00DF3092">
            <w:pPr>
              <w:contextualSpacing/>
              <w:jc w:val="both"/>
              <w:rPr>
                <w:bCs/>
                <w:color w:val="000000"/>
                <w:spacing w:val="-3"/>
                <w:sz w:val="18"/>
                <w:szCs w:val="18"/>
              </w:rPr>
            </w:pPr>
            <w:r w:rsidRPr="00DF3092">
              <w:rPr>
                <w:sz w:val="18"/>
                <w:szCs w:val="18"/>
              </w:rPr>
              <w:t>Общество как форма жизнедеятельности людей</w:t>
            </w:r>
          </w:p>
        </w:tc>
        <w:tc>
          <w:tcPr>
            <w:tcW w:w="567" w:type="dxa"/>
            <w:tcBorders>
              <w:top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top w:val="single" w:sz="4" w:space="0" w:color="auto"/>
            </w:tcBorders>
          </w:tcPr>
          <w:p w:rsidR="002E7A27" w:rsidRPr="00DF3092" w:rsidRDefault="00EA3AF9" w:rsidP="00DF3092">
            <w:pPr>
              <w:shd w:val="clear" w:color="auto" w:fill="FFFFFF"/>
              <w:contextualSpacing/>
              <w:rPr>
                <w:bCs/>
                <w:color w:val="000000"/>
                <w:sz w:val="18"/>
                <w:szCs w:val="18"/>
              </w:rPr>
            </w:pPr>
            <w:r w:rsidRPr="00DF3092">
              <w:rPr>
                <w:bCs/>
                <w:color w:val="000000"/>
                <w:sz w:val="18"/>
                <w:szCs w:val="18"/>
              </w:rPr>
              <w:t>25.09</w:t>
            </w:r>
          </w:p>
        </w:tc>
        <w:tc>
          <w:tcPr>
            <w:tcW w:w="851" w:type="dxa"/>
            <w:tcBorders>
              <w:top w:val="single" w:sz="4" w:space="0" w:color="auto"/>
            </w:tcBorders>
          </w:tcPr>
          <w:p w:rsidR="002E7A27" w:rsidRPr="00DF3092" w:rsidRDefault="002E7A27" w:rsidP="00DF3092">
            <w:pPr>
              <w:shd w:val="clear" w:color="auto" w:fill="FFFFFF"/>
              <w:contextualSpacing/>
              <w:rPr>
                <w:sz w:val="18"/>
                <w:szCs w:val="18"/>
              </w:rPr>
            </w:pPr>
            <w:r w:rsidRPr="00DF3092">
              <w:rPr>
                <w:bCs/>
                <w:color w:val="000000"/>
                <w:sz w:val="18"/>
                <w:szCs w:val="18"/>
              </w:rPr>
              <w:t>Комбинированный</w:t>
            </w:r>
          </w:p>
        </w:tc>
        <w:tc>
          <w:tcPr>
            <w:tcW w:w="2169" w:type="dxa"/>
            <w:gridSpan w:val="2"/>
            <w:tcBorders>
              <w:top w:val="single" w:sz="4" w:space="0" w:color="auto"/>
            </w:tcBorders>
          </w:tcPr>
          <w:p w:rsidR="002E7A27" w:rsidRPr="00DF3092" w:rsidRDefault="002E7A27" w:rsidP="00DF3092">
            <w:pPr>
              <w:pStyle w:val="a3"/>
              <w:contextualSpacing/>
              <w:jc w:val="both"/>
              <w:rPr>
                <w:rStyle w:val="c7"/>
                <w:i/>
                <w:sz w:val="18"/>
                <w:szCs w:val="18"/>
              </w:rPr>
            </w:pPr>
            <w:r w:rsidRPr="00DF3092">
              <w:rPr>
                <w:rStyle w:val="c7"/>
                <w:i/>
                <w:sz w:val="18"/>
                <w:szCs w:val="18"/>
              </w:rPr>
              <w:t xml:space="preserve">Научаться: </w:t>
            </w:r>
            <w:r w:rsidRPr="00DF3092">
              <w:rPr>
                <w:rStyle w:val="c2"/>
                <w:sz w:val="18"/>
                <w:szCs w:val="18"/>
              </w:rPr>
              <w:t xml:space="preserve">называть сферы общественной жизни и давать краткую характеристику. </w:t>
            </w:r>
            <w:r w:rsidRPr="00DF3092">
              <w:rPr>
                <w:rStyle w:val="c2"/>
                <w:i/>
                <w:sz w:val="18"/>
                <w:szCs w:val="18"/>
              </w:rPr>
              <w:t xml:space="preserve">Получат возможность научиться </w:t>
            </w:r>
            <w:r w:rsidRPr="00DF3092">
              <w:rPr>
                <w:rStyle w:val="c2"/>
                <w:sz w:val="18"/>
                <w:szCs w:val="18"/>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2E7A27" w:rsidRPr="00DF3092" w:rsidRDefault="002E7A27"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ляют и формулируют цели; анализиру</w:t>
            </w:r>
            <w:r w:rsidRPr="00DF3092">
              <w:rPr>
                <w:sz w:val="18"/>
                <w:szCs w:val="18"/>
              </w:rPr>
              <w:softHyphen/>
              <w:t xml:space="preserve">ют вопросы, формулируют ответы. </w:t>
            </w:r>
            <w:r w:rsidRPr="00DF3092">
              <w:rPr>
                <w:b/>
                <w:i/>
                <w:sz w:val="18"/>
                <w:szCs w:val="18"/>
              </w:rPr>
              <w:t>Коммуникативные:</w:t>
            </w:r>
            <w:r w:rsidRPr="00DF3092">
              <w:rPr>
                <w:sz w:val="18"/>
                <w:szCs w:val="18"/>
              </w:rPr>
              <w:t xml:space="preserve"> 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7A27" w:rsidRPr="00DF3092" w:rsidRDefault="002E7A27"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самостоятельно выде</w:t>
            </w:r>
            <w:r w:rsidRPr="00DF3092">
              <w:rPr>
                <w:sz w:val="18"/>
                <w:szCs w:val="18"/>
              </w:rPr>
              <w:softHyphen/>
              <w:t>ляют и формулируют цель; составляют план и последовательность действий</w:t>
            </w:r>
          </w:p>
        </w:tc>
        <w:tc>
          <w:tcPr>
            <w:tcW w:w="2552" w:type="dxa"/>
            <w:tcBorders>
              <w:top w:val="single" w:sz="4" w:space="0" w:color="auto"/>
            </w:tcBorders>
          </w:tcPr>
          <w:p w:rsidR="002E7A27" w:rsidRPr="00DF3092" w:rsidRDefault="002E7A27" w:rsidP="00DF3092">
            <w:pPr>
              <w:pStyle w:val="a3"/>
              <w:contextualSpacing/>
              <w:jc w:val="both"/>
              <w:rPr>
                <w:sz w:val="18"/>
                <w:szCs w:val="18"/>
              </w:rPr>
            </w:pPr>
            <w:r w:rsidRPr="00DF3092">
              <w:rPr>
                <w:sz w:val="18"/>
                <w:szCs w:val="18"/>
              </w:rPr>
              <w:t>Применяют пра</w:t>
            </w:r>
            <w:r w:rsidRPr="00DF3092">
              <w:rPr>
                <w:sz w:val="18"/>
                <w:szCs w:val="18"/>
              </w:rPr>
              <w:softHyphen/>
              <w:t>вила делового сотрудничества; 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w:t>
            </w:r>
          </w:p>
          <w:p w:rsidR="002E7A27" w:rsidRPr="00DF3092" w:rsidRDefault="002E7A27" w:rsidP="00DF3092">
            <w:pPr>
              <w:shd w:val="clear" w:color="auto" w:fill="FFFFFF"/>
              <w:contextualSpacing/>
              <w:jc w:val="both"/>
              <w:rPr>
                <w:bCs/>
                <w:color w:val="000000"/>
                <w:spacing w:val="-5"/>
                <w:sz w:val="18"/>
                <w:szCs w:val="18"/>
              </w:rPr>
            </w:pPr>
          </w:p>
        </w:tc>
        <w:tc>
          <w:tcPr>
            <w:tcW w:w="2665" w:type="dxa"/>
          </w:tcPr>
          <w:p w:rsidR="002E7A27" w:rsidRPr="00DF3092" w:rsidRDefault="002E7A27" w:rsidP="00DF3092">
            <w:pPr>
              <w:shd w:val="clear" w:color="auto" w:fill="FFFFFF"/>
              <w:contextualSpacing/>
              <w:jc w:val="both"/>
              <w:rPr>
                <w:bCs/>
                <w:color w:val="000000"/>
                <w:spacing w:val="-4"/>
                <w:sz w:val="18"/>
                <w:szCs w:val="18"/>
              </w:rPr>
            </w:pPr>
            <w:r w:rsidRPr="00DF3092">
              <w:rPr>
                <w:sz w:val="18"/>
                <w:szCs w:val="18"/>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§3 прочитать. Вопросы и задания стр26-27</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5</w:t>
            </w:r>
          </w:p>
        </w:tc>
        <w:tc>
          <w:tcPr>
            <w:tcW w:w="1130" w:type="dxa"/>
            <w:tcBorders>
              <w:top w:val="single" w:sz="4" w:space="0" w:color="auto"/>
              <w:bottom w:val="single" w:sz="4" w:space="0" w:color="auto"/>
            </w:tcBorders>
          </w:tcPr>
          <w:p w:rsidR="002E7A27" w:rsidRPr="00DF3092" w:rsidRDefault="009433B8" w:rsidP="00DF3092">
            <w:pPr>
              <w:contextualSpacing/>
              <w:jc w:val="both"/>
              <w:rPr>
                <w:sz w:val="18"/>
                <w:szCs w:val="18"/>
              </w:rPr>
            </w:pPr>
            <w:r w:rsidRPr="00DF3092">
              <w:rPr>
                <w:sz w:val="18"/>
                <w:szCs w:val="18"/>
              </w:rPr>
              <w:t>Развитие общества</w:t>
            </w:r>
          </w:p>
          <w:p w:rsidR="002E7A27" w:rsidRPr="00DF3092" w:rsidRDefault="002E7A27" w:rsidP="00DF3092">
            <w:pPr>
              <w:contextualSpacing/>
              <w:jc w:val="both"/>
              <w:rPr>
                <w:sz w:val="18"/>
                <w:szCs w:val="18"/>
              </w:rPr>
            </w:pPr>
          </w:p>
        </w:tc>
        <w:tc>
          <w:tcPr>
            <w:tcW w:w="567"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EA3AF9" w:rsidP="00DF3092">
            <w:pPr>
              <w:shd w:val="clear" w:color="auto" w:fill="FFFFFF"/>
              <w:contextualSpacing/>
              <w:rPr>
                <w:sz w:val="18"/>
                <w:szCs w:val="18"/>
              </w:rPr>
            </w:pPr>
            <w:r w:rsidRPr="00DF3092">
              <w:rPr>
                <w:sz w:val="18"/>
                <w:szCs w:val="18"/>
              </w:rPr>
              <w:t>2.10</w:t>
            </w:r>
          </w:p>
        </w:tc>
        <w:tc>
          <w:tcPr>
            <w:tcW w:w="851" w:type="dxa"/>
            <w:tcBorders>
              <w:bottom w:val="single" w:sz="4" w:space="0" w:color="auto"/>
            </w:tcBorders>
          </w:tcPr>
          <w:p w:rsidR="002E7A27" w:rsidRPr="00DF3092" w:rsidRDefault="009433B8" w:rsidP="00DF3092">
            <w:pPr>
              <w:shd w:val="clear" w:color="auto" w:fill="FFFFFF"/>
              <w:contextualSpacing/>
              <w:rPr>
                <w:sz w:val="18"/>
                <w:szCs w:val="18"/>
              </w:rPr>
            </w:pPr>
            <w:r w:rsidRPr="00DF3092">
              <w:rPr>
                <w:sz w:val="18"/>
                <w:szCs w:val="18"/>
              </w:rPr>
              <w:t>ИНМ</w:t>
            </w:r>
          </w:p>
          <w:p w:rsidR="002E7A27" w:rsidRPr="00DF3092" w:rsidRDefault="002E7A27" w:rsidP="00DF3092">
            <w:pPr>
              <w:contextualSpacing/>
              <w:rPr>
                <w:sz w:val="18"/>
                <w:szCs w:val="18"/>
              </w:rPr>
            </w:pPr>
          </w:p>
        </w:tc>
        <w:tc>
          <w:tcPr>
            <w:tcW w:w="2169" w:type="dxa"/>
            <w:gridSpan w:val="2"/>
            <w:tcBorders>
              <w:bottom w:val="single" w:sz="4" w:space="0" w:color="auto"/>
            </w:tcBorders>
          </w:tcPr>
          <w:p w:rsidR="002E7A27" w:rsidRPr="00DF3092" w:rsidRDefault="009433B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характеризовать социальные изменения и их формы.</w:t>
            </w:r>
          </w:p>
          <w:p w:rsidR="009433B8" w:rsidRPr="00DF3092" w:rsidRDefault="009433B8"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определять термин «глобальные проблемы современности»</w:t>
            </w:r>
          </w:p>
        </w:tc>
        <w:tc>
          <w:tcPr>
            <w:tcW w:w="2551" w:type="dxa"/>
            <w:tcBorders>
              <w:bottom w:val="single" w:sz="4" w:space="0" w:color="auto"/>
            </w:tcBorders>
          </w:tcPr>
          <w:p w:rsidR="009433B8" w:rsidRPr="00DF3092" w:rsidRDefault="009433B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r w:rsidRPr="00DF3092">
              <w:rPr>
                <w:b/>
                <w:i/>
                <w:sz w:val="18"/>
                <w:szCs w:val="18"/>
              </w:rPr>
              <w:t xml:space="preserve">Коммуникативные: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433B8" w:rsidRPr="00DF3092" w:rsidRDefault="009433B8"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t xml:space="preserve">вестно и усвоено, и того, что </w:t>
            </w:r>
            <w:r w:rsidRPr="00DF3092">
              <w:rPr>
                <w:sz w:val="18"/>
                <w:szCs w:val="18"/>
              </w:rPr>
              <w:lastRenderedPageBreak/>
              <w:t>ещё неиз</w:t>
            </w:r>
            <w:r w:rsidRPr="00DF3092">
              <w:rPr>
                <w:sz w:val="18"/>
                <w:szCs w:val="18"/>
              </w:rPr>
              <w:softHyphen/>
              <w:t>вестно</w:t>
            </w:r>
          </w:p>
          <w:p w:rsidR="002E7A27" w:rsidRPr="00DF3092" w:rsidRDefault="002E7A27" w:rsidP="00DF3092">
            <w:pPr>
              <w:shd w:val="clear" w:color="auto" w:fill="FFFFFF"/>
              <w:contextualSpacing/>
              <w:jc w:val="both"/>
              <w:rPr>
                <w:rStyle w:val="c2"/>
                <w:sz w:val="18"/>
                <w:szCs w:val="18"/>
              </w:rPr>
            </w:pPr>
          </w:p>
        </w:tc>
        <w:tc>
          <w:tcPr>
            <w:tcW w:w="2552" w:type="dxa"/>
            <w:tcBorders>
              <w:bottom w:val="single" w:sz="4" w:space="0" w:color="auto"/>
            </w:tcBorders>
          </w:tcPr>
          <w:p w:rsidR="009433B8" w:rsidRPr="00DF3092" w:rsidRDefault="009433B8" w:rsidP="00DF3092">
            <w:pPr>
              <w:pStyle w:val="a3"/>
              <w:contextualSpacing/>
              <w:jc w:val="both"/>
              <w:rPr>
                <w:sz w:val="18"/>
                <w:szCs w:val="18"/>
              </w:rPr>
            </w:pPr>
            <w:r w:rsidRPr="00DF3092">
              <w:rPr>
                <w:sz w:val="18"/>
                <w:szCs w:val="18"/>
              </w:rPr>
              <w:lastRenderedPageBreak/>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7A27" w:rsidRPr="00DF3092" w:rsidRDefault="002E7A27" w:rsidP="00DF3092">
            <w:pPr>
              <w:pStyle w:val="a3"/>
              <w:contextualSpacing/>
              <w:jc w:val="both"/>
              <w:rPr>
                <w:rFonts w:eastAsia="Times New Roman"/>
                <w:sz w:val="18"/>
                <w:szCs w:val="18"/>
              </w:rPr>
            </w:pPr>
          </w:p>
        </w:tc>
        <w:tc>
          <w:tcPr>
            <w:tcW w:w="2665" w:type="dxa"/>
            <w:tcBorders>
              <w:bottom w:val="single" w:sz="4" w:space="0" w:color="auto"/>
            </w:tcBorders>
          </w:tcPr>
          <w:p w:rsidR="002E7A27" w:rsidRPr="00DF3092" w:rsidRDefault="009433B8" w:rsidP="00DF3092">
            <w:pPr>
              <w:contextualSpacing/>
              <w:jc w:val="both"/>
              <w:rPr>
                <w:sz w:val="18"/>
                <w:szCs w:val="18"/>
              </w:rPr>
            </w:pPr>
            <w:r w:rsidRPr="00DF3092">
              <w:rPr>
                <w:sz w:val="18"/>
                <w:szCs w:val="18"/>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w:t>
            </w:r>
            <w:r w:rsidRPr="00DF3092">
              <w:rPr>
                <w:sz w:val="18"/>
                <w:szCs w:val="18"/>
              </w:rPr>
              <w:lastRenderedPageBreak/>
              <w:t xml:space="preserve">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§4Вопросы и задания стр33-34</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6</w:t>
            </w:r>
          </w:p>
        </w:tc>
        <w:tc>
          <w:tcPr>
            <w:tcW w:w="1130" w:type="dxa"/>
            <w:tcBorders>
              <w:top w:val="single" w:sz="4" w:space="0" w:color="auto"/>
              <w:bottom w:val="single" w:sz="4" w:space="0" w:color="auto"/>
            </w:tcBorders>
          </w:tcPr>
          <w:p w:rsidR="002E7A27" w:rsidRPr="00DF3092" w:rsidRDefault="002E7A27" w:rsidP="00DF3092">
            <w:pPr>
              <w:contextualSpacing/>
              <w:jc w:val="both"/>
              <w:rPr>
                <w:sz w:val="18"/>
                <w:szCs w:val="18"/>
              </w:rPr>
            </w:pPr>
            <w:r w:rsidRPr="00DF3092">
              <w:rPr>
                <w:sz w:val="18"/>
                <w:szCs w:val="18"/>
              </w:rPr>
              <w:t xml:space="preserve">Как стать личностью </w:t>
            </w:r>
          </w:p>
        </w:tc>
        <w:tc>
          <w:tcPr>
            <w:tcW w:w="567"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EA3AF9" w:rsidP="00DF3092">
            <w:pPr>
              <w:contextualSpacing/>
              <w:rPr>
                <w:sz w:val="18"/>
                <w:szCs w:val="18"/>
              </w:rPr>
            </w:pPr>
            <w:r w:rsidRPr="00DF3092">
              <w:rPr>
                <w:sz w:val="18"/>
                <w:szCs w:val="18"/>
              </w:rPr>
              <w:t>9.10</w:t>
            </w:r>
          </w:p>
        </w:tc>
        <w:tc>
          <w:tcPr>
            <w:tcW w:w="851" w:type="dxa"/>
            <w:tcBorders>
              <w:bottom w:val="single" w:sz="4" w:space="0" w:color="auto"/>
            </w:tcBorders>
          </w:tcPr>
          <w:p w:rsidR="002E7A27" w:rsidRPr="00DF3092" w:rsidRDefault="00291164" w:rsidP="00DF3092">
            <w:pPr>
              <w:contextualSpacing/>
              <w:rPr>
                <w:bCs/>
                <w:color w:val="000000"/>
                <w:sz w:val="18"/>
                <w:szCs w:val="18"/>
              </w:rPr>
            </w:pPr>
            <w:r w:rsidRPr="00DF3092">
              <w:rPr>
                <w:sz w:val="18"/>
                <w:szCs w:val="18"/>
              </w:rPr>
              <w:t>Комбинированный</w:t>
            </w:r>
            <w:r w:rsidR="002E7A27" w:rsidRPr="00DF3092">
              <w:rPr>
                <w:sz w:val="18"/>
                <w:szCs w:val="18"/>
              </w:rPr>
              <w:t xml:space="preserve"> </w:t>
            </w:r>
          </w:p>
        </w:tc>
        <w:tc>
          <w:tcPr>
            <w:tcW w:w="2169" w:type="dxa"/>
            <w:gridSpan w:val="2"/>
            <w:tcBorders>
              <w:bottom w:val="single" w:sz="4" w:space="0" w:color="auto"/>
            </w:tcBorders>
          </w:tcPr>
          <w:p w:rsidR="002E7A27" w:rsidRPr="00DF3092" w:rsidRDefault="00291164" w:rsidP="00DF3092">
            <w:pPr>
              <w:pStyle w:val="a3"/>
              <w:contextualSpacing/>
              <w:jc w:val="both"/>
              <w:rPr>
                <w:rStyle w:val="c7"/>
                <w:i/>
                <w:sz w:val="18"/>
                <w:szCs w:val="18"/>
              </w:rPr>
            </w:pPr>
            <w:r w:rsidRPr="00DF3092">
              <w:rPr>
                <w:rStyle w:val="c7"/>
                <w:i/>
                <w:sz w:val="18"/>
                <w:szCs w:val="18"/>
              </w:rPr>
              <w:t xml:space="preserve">Научаться: </w:t>
            </w:r>
          </w:p>
          <w:p w:rsidR="00291164" w:rsidRPr="00DF3092" w:rsidRDefault="00291164" w:rsidP="00DF3092">
            <w:pPr>
              <w:pStyle w:val="a3"/>
              <w:contextualSpacing/>
              <w:jc w:val="both"/>
              <w:rPr>
                <w:rStyle w:val="c7"/>
                <w:i/>
                <w:sz w:val="18"/>
                <w:szCs w:val="18"/>
              </w:rPr>
            </w:pPr>
            <w:r w:rsidRPr="00DF3092">
              <w:rPr>
                <w:rStyle w:val="c2"/>
                <w:sz w:val="18"/>
                <w:szCs w:val="18"/>
              </w:rPr>
              <w:t>д</w:t>
            </w:r>
            <w:r w:rsidR="002E7A27" w:rsidRPr="00DF3092">
              <w:rPr>
                <w:rStyle w:val="c2"/>
                <w:sz w:val="18"/>
                <w:szCs w:val="18"/>
              </w:rPr>
              <w:t>авать определения понятиям личность</w:t>
            </w:r>
            <w:r w:rsidRPr="00DF3092">
              <w:rPr>
                <w:rStyle w:val="c2"/>
                <w:sz w:val="18"/>
                <w:szCs w:val="18"/>
              </w:rPr>
              <w:t>, индивидуальность, социализация, мировоззрение</w:t>
            </w:r>
            <w:r w:rsidR="002E7A27" w:rsidRPr="00DF3092">
              <w:rPr>
                <w:rStyle w:val="c2"/>
                <w:sz w:val="18"/>
                <w:szCs w:val="18"/>
              </w:rPr>
              <w:t xml:space="preserve">. </w:t>
            </w:r>
          </w:p>
          <w:p w:rsidR="002E7A27" w:rsidRPr="00DF3092" w:rsidRDefault="00291164"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 качества сильной личности, жизненные ценности и ориентиры</w:t>
            </w:r>
          </w:p>
        </w:tc>
        <w:tc>
          <w:tcPr>
            <w:tcW w:w="2551" w:type="dxa"/>
            <w:tcBorders>
              <w:bottom w:val="single" w:sz="4" w:space="0" w:color="auto"/>
            </w:tcBorders>
          </w:tcPr>
          <w:p w:rsidR="00291164" w:rsidRPr="00DF3092" w:rsidRDefault="00291164"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291164" w:rsidRPr="00DF3092" w:rsidRDefault="00291164"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2E7A27" w:rsidRPr="00DF3092" w:rsidRDefault="00291164"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291164" w:rsidRPr="00DF3092" w:rsidRDefault="00291164" w:rsidP="00DF3092">
            <w:pPr>
              <w:ind w:left="-5"/>
              <w:contextualSpacing/>
              <w:jc w:val="both"/>
              <w:rPr>
                <w:rFonts w:eastAsia="Times New Roman"/>
                <w:sz w:val="18"/>
                <w:szCs w:val="18"/>
              </w:rPr>
            </w:pPr>
            <w:r w:rsidRPr="00DF3092">
              <w:rPr>
                <w:rFonts w:eastAsia="Times New Roman"/>
                <w:sz w:val="18"/>
                <w:szCs w:val="18"/>
              </w:rPr>
              <w:t>Сравнивают разные точки зре</w:t>
            </w:r>
            <w:r w:rsidRPr="00DF3092">
              <w:rPr>
                <w:rFonts w:eastAsia="Times New Roman"/>
                <w:sz w:val="18"/>
                <w:szCs w:val="18"/>
              </w:rPr>
              <w:softHyphen/>
              <w:t>ния; оценивают собственную учебную дея</w:t>
            </w:r>
            <w:r w:rsidRPr="00DF3092">
              <w:rPr>
                <w:rFonts w:eastAsia="Times New Roman"/>
                <w:sz w:val="18"/>
                <w:szCs w:val="18"/>
              </w:rPr>
              <w:softHyphen/>
              <w:t>тельность; со</w:t>
            </w:r>
            <w:r w:rsidRPr="00DF3092">
              <w:rPr>
                <w:rFonts w:eastAsia="Times New Roman"/>
                <w:sz w:val="18"/>
                <w:szCs w:val="18"/>
              </w:rPr>
              <w:softHyphen/>
              <w:t>храняют мотивацию к учебной</w:t>
            </w:r>
          </w:p>
          <w:p w:rsidR="00291164" w:rsidRPr="00DF3092" w:rsidRDefault="00291164" w:rsidP="00DF3092">
            <w:pPr>
              <w:ind w:left="-5"/>
              <w:contextualSpacing/>
              <w:jc w:val="both"/>
              <w:rPr>
                <w:sz w:val="18"/>
                <w:szCs w:val="18"/>
              </w:rPr>
            </w:pPr>
            <w:r w:rsidRPr="00DF3092">
              <w:rPr>
                <w:rFonts w:eastAsia="Times New Roman"/>
                <w:sz w:val="18"/>
                <w:szCs w:val="18"/>
              </w:rPr>
              <w:t>деятельности</w:t>
            </w:r>
          </w:p>
          <w:p w:rsidR="002E7A27" w:rsidRPr="00DF3092" w:rsidRDefault="002E7A27" w:rsidP="00DF3092">
            <w:pPr>
              <w:pStyle w:val="a3"/>
              <w:contextualSpacing/>
              <w:jc w:val="both"/>
              <w:rPr>
                <w:rFonts w:eastAsia="Times New Roman"/>
                <w:sz w:val="18"/>
                <w:szCs w:val="18"/>
              </w:rPr>
            </w:pPr>
          </w:p>
        </w:tc>
        <w:tc>
          <w:tcPr>
            <w:tcW w:w="2665" w:type="dxa"/>
            <w:tcBorders>
              <w:bottom w:val="single" w:sz="4" w:space="0" w:color="auto"/>
            </w:tcBorders>
          </w:tcPr>
          <w:p w:rsidR="002E7A27" w:rsidRPr="00DF3092" w:rsidRDefault="00310069" w:rsidP="00DF3092">
            <w:pPr>
              <w:contextualSpacing/>
              <w:jc w:val="both"/>
              <w:rPr>
                <w:i/>
                <w:sz w:val="18"/>
                <w:szCs w:val="18"/>
              </w:rPr>
            </w:pPr>
            <w:r w:rsidRPr="00DF3092">
              <w:rPr>
                <w:sz w:val="18"/>
                <w:szCs w:val="18"/>
              </w:rPr>
              <w:t>Раскрывать на конкретных примерах смысл понятия «индивидуальность». Использовать элементы причинно</w:t>
            </w:r>
            <w:r w:rsidR="00291164" w:rsidRPr="00DF3092">
              <w:rPr>
                <w:sz w:val="18"/>
                <w:szCs w:val="18"/>
              </w:rPr>
              <w:t>-</w:t>
            </w:r>
            <w:r w:rsidRPr="00DF3092">
              <w:rPr>
                <w:sz w:val="18"/>
                <w:szCs w:val="18"/>
              </w:rPr>
              <w:t xml:space="preserve">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§5</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тестированию по итогам главы</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Стр. 43-44</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7</w:t>
            </w:r>
          </w:p>
        </w:tc>
        <w:tc>
          <w:tcPr>
            <w:tcW w:w="1130" w:type="dxa"/>
            <w:tcBorders>
              <w:top w:val="single" w:sz="4" w:space="0" w:color="auto"/>
              <w:bottom w:val="single" w:sz="4" w:space="0" w:color="auto"/>
            </w:tcBorders>
          </w:tcPr>
          <w:p w:rsidR="002E7A27" w:rsidRPr="00DF3092" w:rsidRDefault="00291164" w:rsidP="00DF3092">
            <w:pPr>
              <w:contextualSpacing/>
              <w:jc w:val="both"/>
              <w:rPr>
                <w:sz w:val="18"/>
                <w:szCs w:val="18"/>
              </w:rPr>
            </w:pPr>
            <w:r w:rsidRPr="00DF3092">
              <w:rPr>
                <w:sz w:val="18"/>
                <w:szCs w:val="18"/>
              </w:rPr>
              <w:t>Практикум по теме «Личность и общество»</w:t>
            </w:r>
          </w:p>
        </w:tc>
        <w:tc>
          <w:tcPr>
            <w:tcW w:w="567"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A4442C" w:rsidP="00DF3092">
            <w:pPr>
              <w:shd w:val="clear" w:color="auto" w:fill="FFFFFF"/>
              <w:contextualSpacing/>
              <w:rPr>
                <w:sz w:val="18"/>
                <w:szCs w:val="18"/>
              </w:rPr>
            </w:pPr>
            <w:r w:rsidRPr="00DF3092">
              <w:rPr>
                <w:sz w:val="18"/>
                <w:szCs w:val="18"/>
              </w:rPr>
              <w:t>16.10</w:t>
            </w:r>
          </w:p>
        </w:tc>
        <w:tc>
          <w:tcPr>
            <w:tcW w:w="851"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sz w:val="18"/>
                <w:szCs w:val="18"/>
              </w:rPr>
              <w:t>ПОУ</w:t>
            </w:r>
          </w:p>
        </w:tc>
        <w:tc>
          <w:tcPr>
            <w:tcW w:w="2169" w:type="dxa"/>
            <w:gridSpan w:val="2"/>
            <w:tcBorders>
              <w:bottom w:val="single" w:sz="4" w:space="0" w:color="auto"/>
            </w:tcBorders>
          </w:tcPr>
          <w:p w:rsidR="002E7A27" w:rsidRPr="00DF3092" w:rsidRDefault="002E410D"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«Личность и общество»</w:t>
            </w:r>
          </w:p>
        </w:tc>
        <w:tc>
          <w:tcPr>
            <w:tcW w:w="2551" w:type="dxa"/>
            <w:tcBorders>
              <w:bottom w:val="single" w:sz="4" w:space="0" w:color="auto"/>
            </w:tcBorders>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познавательных задач</w:t>
            </w:r>
          </w:p>
          <w:p w:rsidR="002E7A27" w:rsidRPr="00DF3092" w:rsidRDefault="002E7A27" w:rsidP="00DF3092">
            <w:pPr>
              <w:pStyle w:val="a3"/>
              <w:contextualSpacing/>
              <w:jc w:val="both"/>
              <w:rPr>
                <w:sz w:val="18"/>
                <w:szCs w:val="18"/>
              </w:rPr>
            </w:pPr>
          </w:p>
        </w:tc>
        <w:tc>
          <w:tcPr>
            <w:tcW w:w="2552" w:type="dxa"/>
            <w:tcBorders>
              <w:bottom w:val="single" w:sz="4" w:space="0" w:color="auto"/>
            </w:tcBorders>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2E7A27" w:rsidRPr="00DF3092" w:rsidRDefault="002E7A27" w:rsidP="00DF3092">
            <w:pPr>
              <w:pStyle w:val="a3"/>
              <w:contextualSpacing/>
              <w:jc w:val="both"/>
              <w:rPr>
                <w:sz w:val="18"/>
                <w:szCs w:val="18"/>
              </w:rPr>
            </w:pPr>
          </w:p>
        </w:tc>
        <w:tc>
          <w:tcPr>
            <w:tcW w:w="2665" w:type="dxa"/>
            <w:tcBorders>
              <w:bottom w:val="single" w:sz="4" w:space="0" w:color="auto"/>
            </w:tcBorders>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2E7A27" w:rsidRPr="00DF3092" w:rsidRDefault="0090765E" w:rsidP="00DF3092">
            <w:pPr>
              <w:contextualSpacing/>
              <w:jc w:val="both"/>
              <w:rPr>
                <w:i/>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r w:rsidRPr="00DF3092">
              <w:rPr>
                <w:i/>
                <w:sz w:val="18"/>
                <w:szCs w:val="18"/>
              </w:rPr>
              <w:t xml:space="preserve">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p>
        </w:tc>
      </w:tr>
      <w:tr w:rsidR="00291164" w:rsidRPr="00DF3092" w:rsidTr="00291164">
        <w:trPr>
          <w:trHeight w:val="435"/>
        </w:trPr>
        <w:tc>
          <w:tcPr>
            <w:tcW w:w="15026" w:type="dxa"/>
            <w:gridSpan w:val="11"/>
            <w:tcBorders>
              <w:top w:val="single" w:sz="4" w:space="0" w:color="auto"/>
              <w:bottom w:val="single" w:sz="4" w:space="0" w:color="auto"/>
            </w:tcBorders>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II. Сфера духовной культуры (8 ч.)</w:t>
            </w:r>
          </w:p>
        </w:tc>
      </w:tr>
      <w:tr w:rsidR="00E16A7B" w:rsidRPr="00DF3092" w:rsidTr="00DF3092">
        <w:trPr>
          <w:trHeight w:val="965"/>
        </w:trPr>
        <w:tc>
          <w:tcPr>
            <w:tcW w:w="417" w:type="dxa"/>
            <w:tcBorders>
              <w:right w:val="single" w:sz="4" w:space="0" w:color="auto"/>
            </w:tcBorders>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t>8</w:t>
            </w:r>
          </w:p>
        </w:tc>
        <w:tc>
          <w:tcPr>
            <w:tcW w:w="1130" w:type="dxa"/>
            <w:tcBorders>
              <w:left w:val="single" w:sz="4" w:space="0" w:color="auto"/>
              <w:bottom w:val="nil"/>
            </w:tcBorders>
          </w:tcPr>
          <w:p w:rsidR="00E16A7B" w:rsidRPr="00DF3092" w:rsidRDefault="00E16A7B" w:rsidP="00DF3092">
            <w:pPr>
              <w:contextualSpacing/>
              <w:jc w:val="both"/>
              <w:rPr>
                <w:sz w:val="18"/>
                <w:szCs w:val="18"/>
              </w:rPr>
            </w:pPr>
            <w:r w:rsidRPr="00DF3092">
              <w:rPr>
                <w:sz w:val="18"/>
                <w:szCs w:val="18"/>
              </w:rPr>
              <w:t>Сфера духовной жизни</w:t>
            </w:r>
          </w:p>
          <w:p w:rsidR="00E16A7B" w:rsidRPr="00DF3092" w:rsidRDefault="00E16A7B" w:rsidP="00DF3092">
            <w:pPr>
              <w:contextualSpacing/>
              <w:jc w:val="both"/>
              <w:rPr>
                <w:sz w:val="18"/>
                <w:szCs w:val="18"/>
              </w:rPr>
            </w:pP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A4442C" w:rsidP="00DF3092">
            <w:pPr>
              <w:shd w:val="clear" w:color="auto" w:fill="FFFFFF"/>
              <w:contextualSpacing/>
              <w:rPr>
                <w:sz w:val="18"/>
                <w:szCs w:val="18"/>
              </w:rPr>
            </w:pPr>
            <w:r w:rsidRPr="00DF3092">
              <w:rPr>
                <w:sz w:val="18"/>
                <w:szCs w:val="18"/>
              </w:rPr>
              <w:t>23</w:t>
            </w:r>
            <w:r w:rsidR="00EA3AF9" w:rsidRPr="00DF3092">
              <w:rPr>
                <w:sz w:val="18"/>
                <w:szCs w:val="18"/>
              </w:rPr>
              <w:t>.10</w:t>
            </w:r>
          </w:p>
        </w:tc>
        <w:tc>
          <w:tcPr>
            <w:tcW w:w="851" w:type="dxa"/>
          </w:tcPr>
          <w:p w:rsidR="00E16A7B" w:rsidRPr="00DF3092" w:rsidRDefault="00E16A7B" w:rsidP="00DF3092">
            <w:pPr>
              <w:shd w:val="clear" w:color="auto" w:fill="FFFFFF"/>
              <w:contextualSpacing/>
              <w:rPr>
                <w:bCs/>
                <w:color w:val="000000"/>
                <w:sz w:val="18"/>
                <w:szCs w:val="18"/>
              </w:rPr>
            </w:pPr>
            <w:r w:rsidRPr="00DF3092">
              <w:rPr>
                <w:sz w:val="18"/>
                <w:szCs w:val="18"/>
              </w:rPr>
              <w:t>Комбинированный</w:t>
            </w:r>
          </w:p>
        </w:tc>
        <w:tc>
          <w:tcPr>
            <w:tcW w:w="2169" w:type="dxa"/>
            <w:gridSpan w:val="2"/>
          </w:tcPr>
          <w:p w:rsidR="00E16A7B" w:rsidRPr="00DF3092" w:rsidRDefault="00E16A7B" w:rsidP="00DF3092">
            <w:pPr>
              <w:pStyle w:val="a3"/>
              <w:contextualSpacing/>
              <w:jc w:val="both"/>
              <w:rPr>
                <w:rStyle w:val="c7"/>
                <w:i/>
                <w:sz w:val="18"/>
                <w:szCs w:val="18"/>
              </w:rPr>
            </w:pPr>
            <w:r w:rsidRPr="00DF3092">
              <w:rPr>
                <w:rStyle w:val="c7"/>
                <w:i/>
                <w:sz w:val="18"/>
                <w:szCs w:val="18"/>
              </w:rPr>
              <w:t>Научаться:</w:t>
            </w:r>
          </w:p>
          <w:p w:rsidR="00E16A7B" w:rsidRPr="00DF3092" w:rsidRDefault="00E16A7B" w:rsidP="00DF3092">
            <w:pPr>
              <w:pStyle w:val="a3"/>
              <w:contextualSpacing/>
              <w:jc w:val="both"/>
              <w:rPr>
                <w:rStyle w:val="c2"/>
                <w:sz w:val="18"/>
                <w:szCs w:val="18"/>
              </w:rPr>
            </w:pPr>
            <w:r w:rsidRPr="00DF3092">
              <w:rPr>
                <w:rStyle w:val="c2"/>
                <w:sz w:val="18"/>
                <w:szCs w:val="18"/>
              </w:rPr>
              <w:t xml:space="preserve">давать определение понятия культура. </w:t>
            </w:r>
          </w:p>
          <w:p w:rsidR="00E16A7B" w:rsidRPr="00DF3092" w:rsidRDefault="00E16A7B"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определять </w:t>
            </w:r>
            <w:r w:rsidRPr="00DF3092">
              <w:rPr>
                <w:sz w:val="18"/>
                <w:szCs w:val="18"/>
              </w:rPr>
              <w:t xml:space="preserve">тенденции развития </w:t>
            </w:r>
            <w:r w:rsidRPr="00DF3092">
              <w:rPr>
                <w:sz w:val="18"/>
                <w:szCs w:val="18"/>
              </w:rPr>
              <w:lastRenderedPageBreak/>
              <w:t>духовной культуры в современной России</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t>Коммуникативные:</w:t>
            </w:r>
            <w:r w:rsidRPr="00DF3092">
              <w:rPr>
                <w:sz w:val="18"/>
                <w:szCs w:val="18"/>
              </w:rPr>
              <w:t xml:space="preserve"> </w:t>
            </w:r>
            <w:r w:rsidRPr="00DF3092">
              <w:rPr>
                <w:sz w:val="18"/>
                <w:szCs w:val="18"/>
              </w:rPr>
              <w:lastRenderedPageBreak/>
              <w:t>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E16A7B" w:rsidRPr="00DF3092" w:rsidRDefault="00E16A7B"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 xml:space="preserve">ты уровня </w:t>
            </w:r>
            <w:proofErr w:type="gramStart"/>
            <w:r w:rsidRPr="00DF3092">
              <w:rPr>
                <w:sz w:val="18"/>
                <w:szCs w:val="18"/>
              </w:rPr>
              <w:t>усвоения</w:t>
            </w:r>
            <w:proofErr w:type="gramEnd"/>
            <w:r w:rsidRPr="00DF3092">
              <w:rPr>
                <w:sz w:val="18"/>
                <w:szCs w:val="18"/>
              </w:rPr>
              <w:t xml:space="preserve"> изучаемого материа</w:t>
            </w:r>
            <w:r w:rsidRPr="00DF3092">
              <w:rPr>
                <w:sz w:val="18"/>
                <w:szCs w:val="18"/>
              </w:rPr>
              <w:softHyphen/>
              <w:t>ла; принимают и сохраняют учебную задачу</w:t>
            </w:r>
          </w:p>
          <w:p w:rsidR="00E16A7B" w:rsidRPr="00DF3092" w:rsidRDefault="00E16A7B" w:rsidP="00DF3092">
            <w:pPr>
              <w:shd w:val="clear" w:color="auto" w:fill="FFFFFF"/>
              <w:contextualSpacing/>
              <w:jc w:val="both"/>
              <w:rPr>
                <w:rStyle w:val="c7"/>
                <w:i/>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lastRenderedPageBreak/>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 xml:space="preserve">ние к процессу познания; </w:t>
            </w:r>
            <w:r w:rsidRPr="00DF3092">
              <w:rPr>
                <w:sz w:val="18"/>
                <w:szCs w:val="18"/>
              </w:rPr>
              <w:lastRenderedPageBreak/>
              <w:t>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16A7B" w:rsidRPr="00DF3092" w:rsidRDefault="00E16A7B" w:rsidP="00DF3092">
            <w:pPr>
              <w:pStyle w:val="a3"/>
              <w:contextualSpacing/>
              <w:jc w:val="both"/>
              <w:rPr>
                <w:sz w:val="18"/>
                <w:szCs w:val="18"/>
              </w:rPr>
            </w:pPr>
          </w:p>
        </w:tc>
        <w:tc>
          <w:tcPr>
            <w:tcW w:w="2665"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lastRenderedPageBreak/>
              <w:t xml:space="preserve">Определять сущностные характеристики понятия «культура». Различать и описывать явления духовной культуры. Находить и извлекать социальную </w:t>
            </w:r>
            <w:r w:rsidRPr="00DF3092">
              <w:rPr>
                <w:sz w:val="18"/>
                <w:szCs w:val="18"/>
              </w:rPr>
              <w:lastRenderedPageBreak/>
              <w:t>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lastRenderedPageBreak/>
              <w:t>§6 Вопросы и задания стр.</w:t>
            </w:r>
            <w:r w:rsidRPr="00DF3092">
              <w:rPr>
                <w:bCs/>
                <w:color w:val="000000"/>
                <w:spacing w:val="-2"/>
                <w:sz w:val="18"/>
                <w:szCs w:val="18"/>
                <w:lang w:val="en-US"/>
              </w:rPr>
              <w:t>53-54</w:t>
            </w:r>
          </w:p>
        </w:tc>
      </w:tr>
      <w:tr w:rsidR="00E16A7B" w:rsidRPr="00DF3092" w:rsidTr="00DF3092">
        <w:trPr>
          <w:trHeight w:val="273"/>
        </w:trPr>
        <w:tc>
          <w:tcPr>
            <w:tcW w:w="417" w:type="dxa"/>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t>9</w:t>
            </w:r>
          </w:p>
        </w:tc>
        <w:tc>
          <w:tcPr>
            <w:tcW w:w="113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 xml:space="preserve">Мораль. </w:t>
            </w: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A4442C" w:rsidP="00DF3092">
            <w:pPr>
              <w:shd w:val="clear" w:color="auto" w:fill="FFFFFF"/>
              <w:contextualSpacing/>
              <w:rPr>
                <w:bCs/>
                <w:color w:val="000000"/>
                <w:sz w:val="18"/>
                <w:szCs w:val="18"/>
              </w:rPr>
            </w:pPr>
            <w:r w:rsidRPr="00DF3092">
              <w:rPr>
                <w:bCs/>
                <w:color w:val="000000"/>
                <w:sz w:val="18"/>
                <w:szCs w:val="18"/>
              </w:rPr>
              <w:t>6.11</w:t>
            </w:r>
          </w:p>
        </w:tc>
        <w:tc>
          <w:tcPr>
            <w:tcW w:w="851" w:type="dxa"/>
          </w:tcPr>
          <w:p w:rsidR="00E16A7B" w:rsidRPr="00DF3092" w:rsidRDefault="00E16A7B" w:rsidP="00DF3092">
            <w:pPr>
              <w:contextualSpacing/>
              <w:rPr>
                <w:sz w:val="18"/>
                <w:szCs w:val="18"/>
              </w:rPr>
            </w:pPr>
            <w:r w:rsidRPr="00DF3092">
              <w:rPr>
                <w:bCs/>
                <w:color w:val="000000"/>
                <w:sz w:val="18"/>
                <w:szCs w:val="18"/>
              </w:rPr>
              <w:t>ИНМ</w:t>
            </w:r>
          </w:p>
          <w:p w:rsidR="00E16A7B" w:rsidRPr="00DF3092" w:rsidRDefault="00E16A7B" w:rsidP="00DF3092">
            <w:pPr>
              <w:shd w:val="clear" w:color="auto" w:fill="FFFFFF"/>
              <w:contextualSpacing/>
              <w:rPr>
                <w:bCs/>
                <w:color w:val="000000"/>
                <w:sz w:val="18"/>
                <w:szCs w:val="18"/>
              </w:rPr>
            </w:pPr>
          </w:p>
        </w:tc>
        <w:tc>
          <w:tcPr>
            <w:tcW w:w="2169" w:type="dxa"/>
            <w:gridSpan w:val="2"/>
          </w:tcPr>
          <w:p w:rsidR="00E16A7B" w:rsidRPr="00DF3092" w:rsidRDefault="00E16A7B" w:rsidP="00DF3092">
            <w:pPr>
              <w:pStyle w:val="a3"/>
              <w:contextualSpacing/>
              <w:jc w:val="both"/>
              <w:rPr>
                <w:rStyle w:val="c2"/>
                <w:sz w:val="18"/>
                <w:szCs w:val="18"/>
              </w:rPr>
            </w:pPr>
            <w:r w:rsidRPr="00DF3092">
              <w:rPr>
                <w:rStyle w:val="c7"/>
                <w:i/>
                <w:sz w:val="18"/>
                <w:szCs w:val="18"/>
              </w:rPr>
              <w:t xml:space="preserve">Научаться: выявлять </w:t>
            </w:r>
            <w:r w:rsidRPr="00DF3092">
              <w:rPr>
                <w:sz w:val="18"/>
                <w:szCs w:val="18"/>
              </w:rPr>
              <w:t>основные ценности и нормы морали</w:t>
            </w:r>
            <w:r w:rsidRPr="00DF3092">
              <w:rPr>
                <w:rStyle w:val="c2"/>
                <w:sz w:val="18"/>
                <w:szCs w:val="18"/>
              </w:rPr>
              <w:t>.</w:t>
            </w:r>
          </w:p>
          <w:p w:rsidR="00E16A7B" w:rsidRPr="00DF3092" w:rsidRDefault="00E16A7B" w:rsidP="00DF3092">
            <w:pPr>
              <w:pStyle w:val="a3"/>
              <w:contextualSpacing/>
              <w:jc w:val="both"/>
              <w:rPr>
                <w:i/>
                <w:sz w:val="18"/>
                <w:szCs w:val="18"/>
              </w:rPr>
            </w:pPr>
            <w:r w:rsidRPr="00DF3092">
              <w:rPr>
                <w:rStyle w:val="c2"/>
                <w:i/>
                <w:sz w:val="18"/>
                <w:szCs w:val="18"/>
              </w:rPr>
              <w:t>Получат возможность научиться:</w:t>
            </w:r>
            <w:r w:rsidRPr="00DF3092">
              <w:rPr>
                <w:sz w:val="18"/>
                <w:szCs w:val="18"/>
              </w:rPr>
              <w:t xml:space="preserve"> определять критерии морального поведения</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p w:rsidR="00E16A7B" w:rsidRPr="00DF3092" w:rsidRDefault="00E16A7B" w:rsidP="00DF3092">
            <w:pPr>
              <w:pStyle w:val="a3"/>
              <w:contextualSpacing/>
              <w:jc w:val="both"/>
              <w:rPr>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16A7B" w:rsidRPr="00DF3092" w:rsidRDefault="00E16A7B" w:rsidP="00DF3092">
            <w:pPr>
              <w:pStyle w:val="a3"/>
              <w:contextualSpacing/>
              <w:jc w:val="both"/>
              <w:rPr>
                <w:rFonts w:eastAsia="Times New Roman"/>
                <w:sz w:val="18"/>
                <w:szCs w:val="18"/>
              </w:rPr>
            </w:pPr>
          </w:p>
        </w:tc>
        <w:tc>
          <w:tcPr>
            <w:tcW w:w="2665" w:type="dxa"/>
          </w:tcPr>
          <w:p w:rsidR="00E16A7B" w:rsidRPr="00DF3092" w:rsidRDefault="00E16A7B" w:rsidP="00DF3092">
            <w:pPr>
              <w:shd w:val="clear" w:color="auto" w:fill="FFFFFF"/>
              <w:contextualSpacing/>
              <w:jc w:val="both"/>
              <w:rPr>
                <w:bCs/>
                <w:color w:val="000000"/>
                <w:spacing w:val="-2"/>
                <w:sz w:val="18"/>
                <w:szCs w:val="18"/>
              </w:rPr>
            </w:pPr>
            <w:r w:rsidRPr="00DF3092">
              <w:rPr>
                <w:sz w:val="18"/>
                <w:szCs w:val="18"/>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w:t>
            </w:r>
            <w:r w:rsidRPr="00DF3092">
              <w:rPr>
                <w:bCs/>
                <w:color w:val="000000"/>
                <w:spacing w:val="-2"/>
                <w:sz w:val="18"/>
                <w:szCs w:val="18"/>
                <w:lang w:val="en-US"/>
              </w:rPr>
              <w:t>7</w:t>
            </w:r>
            <w:r w:rsidRPr="00DF3092">
              <w:rPr>
                <w:bCs/>
                <w:color w:val="000000"/>
                <w:spacing w:val="-2"/>
                <w:sz w:val="18"/>
                <w:szCs w:val="18"/>
              </w:rPr>
              <w:t xml:space="preserve">, </w:t>
            </w:r>
          </w:p>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77-78</w:t>
            </w:r>
          </w:p>
        </w:tc>
      </w:tr>
      <w:tr w:rsidR="00E16A7B" w:rsidRPr="00DF3092" w:rsidTr="00DF3092">
        <w:trPr>
          <w:trHeight w:val="276"/>
        </w:trPr>
        <w:tc>
          <w:tcPr>
            <w:tcW w:w="417" w:type="dxa"/>
          </w:tcPr>
          <w:p w:rsidR="00E16A7B" w:rsidRPr="00DF3092" w:rsidRDefault="00F44398" w:rsidP="00DF3092">
            <w:pPr>
              <w:contextualSpacing/>
              <w:jc w:val="center"/>
              <w:rPr>
                <w:bCs/>
                <w:color w:val="000000"/>
                <w:sz w:val="18"/>
                <w:szCs w:val="18"/>
              </w:rPr>
            </w:pPr>
            <w:r w:rsidRPr="00DF3092">
              <w:rPr>
                <w:bCs/>
                <w:color w:val="000000"/>
                <w:sz w:val="18"/>
                <w:szCs w:val="18"/>
              </w:rPr>
              <w:t>10</w:t>
            </w:r>
          </w:p>
        </w:tc>
        <w:tc>
          <w:tcPr>
            <w:tcW w:w="113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Долг и совесть</w:t>
            </w: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A4442C" w:rsidP="00DF3092">
            <w:pPr>
              <w:contextualSpacing/>
              <w:rPr>
                <w:sz w:val="18"/>
                <w:szCs w:val="18"/>
              </w:rPr>
            </w:pPr>
            <w:r w:rsidRPr="00DF3092">
              <w:rPr>
                <w:sz w:val="18"/>
                <w:szCs w:val="18"/>
              </w:rPr>
              <w:t>13</w:t>
            </w:r>
            <w:r w:rsidR="00EA3AF9" w:rsidRPr="00DF3092">
              <w:rPr>
                <w:sz w:val="18"/>
                <w:szCs w:val="18"/>
              </w:rPr>
              <w:t>.11</w:t>
            </w:r>
          </w:p>
        </w:tc>
        <w:tc>
          <w:tcPr>
            <w:tcW w:w="851" w:type="dxa"/>
          </w:tcPr>
          <w:p w:rsidR="00E16A7B" w:rsidRPr="00DF3092" w:rsidRDefault="00E16A7B" w:rsidP="00DF3092">
            <w:pPr>
              <w:contextualSpacing/>
              <w:rPr>
                <w:bCs/>
                <w:color w:val="000000"/>
                <w:sz w:val="18"/>
                <w:szCs w:val="18"/>
              </w:rPr>
            </w:pPr>
            <w:r w:rsidRPr="00DF3092">
              <w:rPr>
                <w:sz w:val="18"/>
                <w:szCs w:val="18"/>
              </w:rPr>
              <w:t xml:space="preserve">Комбинированный </w:t>
            </w:r>
          </w:p>
        </w:tc>
        <w:tc>
          <w:tcPr>
            <w:tcW w:w="2169" w:type="dxa"/>
            <w:gridSpan w:val="2"/>
          </w:tcPr>
          <w:p w:rsidR="00E16A7B" w:rsidRPr="00DF3092" w:rsidRDefault="00E16A7B"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различать понятия «объективные обязанности» и «моральная ответственность».</w:t>
            </w:r>
          </w:p>
          <w:p w:rsidR="00E16A7B" w:rsidRPr="00DF3092" w:rsidRDefault="00E16A7B"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использовать элементы причинно-следственного анализа для объяснения влияния моральных устоев на развитие общества и человека.</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 xml:space="preserve">ствия с </w:t>
            </w:r>
            <w:r w:rsidRPr="00DF3092">
              <w:rPr>
                <w:sz w:val="18"/>
                <w:szCs w:val="18"/>
              </w:rPr>
              <w:lastRenderedPageBreak/>
              <w:t>партнером.</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E16A7B" w:rsidRPr="00DF3092" w:rsidRDefault="00E16A7B" w:rsidP="00DF3092">
            <w:pPr>
              <w:pStyle w:val="a3"/>
              <w:contextualSpacing/>
              <w:jc w:val="both"/>
              <w:rPr>
                <w:rStyle w:val="c7"/>
                <w:i/>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lastRenderedPageBreak/>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E16A7B" w:rsidRPr="00DF3092" w:rsidRDefault="00E16A7B" w:rsidP="00DF3092">
            <w:pPr>
              <w:contextualSpacing/>
              <w:jc w:val="both"/>
              <w:rPr>
                <w:i/>
                <w:sz w:val="18"/>
                <w:szCs w:val="18"/>
              </w:rPr>
            </w:pPr>
          </w:p>
        </w:tc>
        <w:tc>
          <w:tcPr>
            <w:tcW w:w="2665"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t>Осуществлять рефлексию своих нравственных ценностей</w:t>
            </w:r>
          </w:p>
        </w:tc>
        <w:tc>
          <w:tcPr>
            <w:tcW w:w="1133"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t>§</w:t>
            </w:r>
            <w:r w:rsidRPr="00DF3092">
              <w:rPr>
                <w:bCs/>
                <w:color w:val="000000"/>
                <w:spacing w:val="-2"/>
                <w:sz w:val="18"/>
                <w:szCs w:val="18"/>
                <w:lang w:val="en-US"/>
              </w:rPr>
              <w:t>8</w:t>
            </w:r>
            <w:r w:rsidRPr="00DF3092">
              <w:rPr>
                <w:bCs/>
                <w:color w:val="000000"/>
                <w:spacing w:val="-2"/>
                <w:sz w:val="18"/>
                <w:szCs w:val="18"/>
              </w:rPr>
              <w:t xml:space="preserve">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70-71</w:t>
            </w:r>
          </w:p>
        </w:tc>
      </w:tr>
      <w:tr w:rsidR="002E410D" w:rsidRPr="00DF3092" w:rsidTr="00DF3092">
        <w:trPr>
          <w:trHeight w:val="276"/>
        </w:trPr>
        <w:tc>
          <w:tcPr>
            <w:tcW w:w="417" w:type="dxa"/>
          </w:tcPr>
          <w:p w:rsidR="002E410D" w:rsidRPr="00DF3092" w:rsidRDefault="00F44398" w:rsidP="00DF3092">
            <w:pPr>
              <w:contextualSpacing/>
              <w:jc w:val="center"/>
              <w:rPr>
                <w:bCs/>
                <w:color w:val="000000"/>
                <w:sz w:val="18"/>
                <w:szCs w:val="18"/>
              </w:rPr>
            </w:pPr>
            <w:r w:rsidRPr="00DF3092">
              <w:rPr>
                <w:bCs/>
                <w:color w:val="000000"/>
                <w:sz w:val="18"/>
                <w:szCs w:val="18"/>
              </w:rPr>
              <w:t>11</w:t>
            </w:r>
          </w:p>
        </w:tc>
        <w:tc>
          <w:tcPr>
            <w:tcW w:w="1130" w:type="dxa"/>
          </w:tcPr>
          <w:p w:rsidR="002E410D" w:rsidRPr="00DF3092" w:rsidRDefault="002E410D" w:rsidP="00DF3092">
            <w:pPr>
              <w:shd w:val="clear" w:color="auto" w:fill="FFFFFF"/>
              <w:contextualSpacing/>
              <w:jc w:val="both"/>
              <w:rPr>
                <w:sz w:val="18"/>
                <w:szCs w:val="18"/>
              </w:rPr>
            </w:pPr>
            <w:r w:rsidRPr="00DF3092">
              <w:rPr>
                <w:sz w:val="18"/>
                <w:szCs w:val="18"/>
              </w:rPr>
              <w:t>Моральный выбор — это ответственность</w:t>
            </w: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A4442C" w:rsidP="00DF3092">
            <w:pPr>
              <w:contextualSpacing/>
              <w:rPr>
                <w:sz w:val="18"/>
                <w:szCs w:val="18"/>
              </w:rPr>
            </w:pPr>
            <w:r w:rsidRPr="00DF3092">
              <w:rPr>
                <w:sz w:val="18"/>
                <w:szCs w:val="18"/>
              </w:rPr>
              <w:t>20</w:t>
            </w:r>
            <w:r w:rsidR="00EA3AF9" w:rsidRPr="00DF3092">
              <w:rPr>
                <w:sz w:val="18"/>
                <w:szCs w:val="18"/>
              </w:rPr>
              <w:t>.11</w:t>
            </w:r>
          </w:p>
        </w:tc>
        <w:tc>
          <w:tcPr>
            <w:tcW w:w="851" w:type="dxa"/>
          </w:tcPr>
          <w:p w:rsidR="002E410D" w:rsidRPr="00DF3092" w:rsidRDefault="002E410D" w:rsidP="00DF3092">
            <w:pPr>
              <w:contextualSpacing/>
              <w:rPr>
                <w:sz w:val="18"/>
                <w:szCs w:val="18"/>
              </w:rPr>
            </w:pPr>
            <w:r w:rsidRPr="00DF3092">
              <w:rPr>
                <w:sz w:val="18"/>
                <w:szCs w:val="18"/>
              </w:rPr>
              <w:t>Комбинированный</w:t>
            </w: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понятия свобода и ответственность.</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 xml:space="preserve">сопоставлять </w:t>
            </w:r>
            <w:r w:rsidRPr="00DF3092">
              <w:rPr>
                <w:sz w:val="18"/>
                <w:szCs w:val="18"/>
              </w:rPr>
              <w:t>моральные знания и практическое поведение.</w:t>
            </w:r>
          </w:p>
        </w:tc>
        <w:tc>
          <w:tcPr>
            <w:tcW w:w="2551" w:type="dxa"/>
          </w:tcPr>
          <w:p w:rsidR="002E410D" w:rsidRPr="00DF3092" w:rsidRDefault="002E410D"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r w:rsidRPr="00DF3092">
              <w:rPr>
                <w:b/>
                <w:i/>
                <w:sz w:val="18"/>
                <w:szCs w:val="18"/>
              </w:rPr>
              <w:t xml:space="preserve">Коммуникативные: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pStyle w:val="a3"/>
              <w:contextualSpacing/>
              <w:jc w:val="both"/>
              <w:rPr>
                <w:sz w:val="18"/>
                <w:szCs w:val="18"/>
              </w:rPr>
            </w:pPr>
          </w:p>
        </w:tc>
        <w:tc>
          <w:tcPr>
            <w:tcW w:w="2552" w:type="dxa"/>
          </w:tcPr>
          <w:p w:rsidR="002E410D" w:rsidRPr="00DF3092" w:rsidRDefault="002E410D" w:rsidP="00DF3092">
            <w:pPr>
              <w:pStyle w:val="a3"/>
              <w:contextualSpacing/>
              <w:jc w:val="both"/>
              <w:rPr>
                <w:sz w:val="18"/>
                <w:szCs w:val="18"/>
              </w:rPr>
            </w:pPr>
            <w:r w:rsidRPr="00DF3092">
              <w:rPr>
                <w:sz w:val="18"/>
                <w:szCs w:val="18"/>
              </w:rPr>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410D" w:rsidRPr="00DF3092" w:rsidRDefault="002E410D" w:rsidP="00DF3092">
            <w:pPr>
              <w:pStyle w:val="a3"/>
              <w:contextualSpacing/>
              <w:jc w:val="both"/>
              <w:rPr>
                <w:sz w:val="18"/>
                <w:szCs w:val="18"/>
              </w:rPr>
            </w:pPr>
          </w:p>
        </w:tc>
        <w:tc>
          <w:tcPr>
            <w:tcW w:w="2665" w:type="dxa"/>
          </w:tcPr>
          <w:p w:rsidR="002E410D" w:rsidRPr="00DF3092" w:rsidRDefault="002E410D" w:rsidP="00DF3092">
            <w:pPr>
              <w:shd w:val="clear" w:color="auto" w:fill="FFFFFF"/>
              <w:contextualSpacing/>
              <w:jc w:val="both"/>
              <w:rPr>
                <w:sz w:val="18"/>
                <w:szCs w:val="18"/>
              </w:rPr>
            </w:pPr>
            <w:r w:rsidRPr="00DF3092">
              <w:rPr>
                <w:sz w:val="18"/>
                <w:szCs w:val="18"/>
              </w:rPr>
              <w:t>Приводить примеры морального выбора. Давать нравственные оценки собственным поступкам, поведению других людей</w:t>
            </w:r>
          </w:p>
        </w:tc>
        <w:tc>
          <w:tcPr>
            <w:tcW w:w="1133" w:type="dxa"/>
          </w:tcPr>
          <w:p w:rsidR="002E410D" w:rsidRPr="00DF3092" w:rsidRDefault="002E410D" w:rsidP="00DF3092">
            <w:pPr>
              <w:shd w:val="clear" w:color="auto" w:fill="FFFFFF"/>
              <w:contextualSpacing/>
              <w:jc w:val="both"/>
              <w:rPr>
                <w:bCs/>
                <w:color w:val="000000"/>
                <w:spacing w:val="-2"/>
                <w:sz w:val="18"/>
                <w:szCs w:val="18"/>
              </w:rPr>
            </w:pPr>
          </w:p>
        </w:tc>
      </w:tr>
      <w:tr w:rsidR="002E410D" w:rsidRPr="00DF3092" w:rsidTr="00DF3092">
        <w:trPr>
          <w:trHeight w:val="1854"/>
        </w:trPr>
        <w:tc>
          <w:tcPr>
            <w:tcW w:w="417" w:type="dxa"/>
          </w:tcPr>
          <w:p w:rsidR="002E410D" w:rsidRPr="00DF3092" w:rsidRDefault="00F44398" w:rsidP="00DF3092">
            <w:pPr>
              <w:contextualSpacing/>
              <w:jc w:val="center"/>
              <w:rPr>
                <w:bCs/>
                <w:color w:val="000000"/>
                <w:sz w:val="18"/>
                <w:szCs w:val="18"/>
                <w:lang w:val="en-US"/>
              </w:rPr>
            </w:pPr>
            <w:r w:rsidRPr="00DF3092">
              <w:rPr>
                <w:bCs/>
                <w:color w:val="000000"/>
                <w:sz w:val="18"/>
                <w:szCs w:val="18"/>
                <w:lang w:val="en-US"/>
              </w:rPr>
              <w:t>12</w:t>
            </w:r>
          </w:p>
          <w:p w:rsidR="002E410D" w:rsidRPr="00DF3092" w:rsidRDefault="002E410D" w:rsidP="00DF3092">
            <w:pPr>
              <w:contextualSpacing/>
              <w:jc w:val="center"/>
              <w:rPr>
                <w:bCs/>
                <w:color w:val="000000"/>
                <w:sz w:val="18"/>
                <w:szCs w:val="18"/>
              </w:rPr>
            </w:pPr>
          </w:p>
        </w:tc>
        <w:tc>
          <w:tcPr>
            <w:tcW w:w="113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Образование</w:t>
            </w:r>
          </w:p>
          <w:p w:rsidR="002E410D" w:rsidRPr="00DF3092" w:rsidRDefault="002E410D" w:rsidP="00DF3092">
            <w:pPr>
              <w:contextualSpacing/>
              <w:jc w:val="both"/>
              <w:rPr>
                <w:bCs/>
                <w:color w:val="000000"/>
                <w:spacing w:val="-3"/>
                <w:sz w:val="18"/>
                <w:szCs w:val="18"/>
              </w:rPr>
            </w:pP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A4442C" w:rsidP="00DF3092">
            <w:pPr>
              <w:contextualSpacing/>
              <w:rPr>
                <w:sz w:val="18"/>
                <w:szCs w:val="18"/>
              </w:rPr>
            </w:pPr>
            <w:r w:rsidRPr="00DF3092">
              <w:rPr>
                <w:sz w:val="18"/>
                <w:szCs w:val="18"/>
              </w:rPr>
              <w:t>27</w:t>
            </w:r>
            <w:r w:rsidR="00EA3AF9" w:rsidRPr="00DF3092">
              <w:rPr>
                <w:sz w:val="18"/>
                <w:szCs w:val="18"/>
              </w:rPr>
              <w:t>.11</w:t>
            </w:r>
          </w:p>
        </w:tc>
        <w:tc>
          <w:tcPr>
            <w:tcW w:w="851" w:type="dxa"/>
          </w:tcPr>
          <w:p w:rsidR="002E410D" w:rsidRPr="00DF3092" w:rsidRDefault="002E410D" w:rsidP="00DF3092">
            <w:pPr>
              <w:contextualSpacing/>
              <w:rPr>
                <w:sz w:val="18"/>
                <w:szCs w:val="18"/>
              </w:rPr>
            </w:pPr>
            <w:r w:rsidRPr="00DF3092">
              <w:rPr>
                <w:sz w:val="18"/>
                <w:szCs w:val="18"/>
              </w:rPr>
              <w:t>Урок «открытия» нового знания</w:t>
            </w:r>
            <w:r w:rsidRPr="00DF3092">
              <w:rPr>
                <w:bCs/>
                <w:color w:val="000000"/>
                <w:sz w:val="18"/>
                <w:szCs w:val="18"/>
              </w:rPr>
              <w:t xml:space="preserve"> </w:t>
            </w:r>
          </w:p>
          <w:p w:rsidR="002E410D" w:rsidRPr="00DF3092" w:rsidRDefault="002E410D" w:rsidP="00DF3092">
            <w:pPr>
              <w:shd w:val="clear" w:color="auto" w:fill="FFFFFF"/>
              <w:contextualSpacing/>
              <w:rPr>
                <w:bCs/>
                <w:color w:val="000000"/>
                <w:sz w:val="18"/>
                <w:szCs w:val="18"/>
              </w:rPr>
            </w:pPr>
          </w:p>
          <w:p w:rsidR="002E410D" w:rsidRPr="00DF3092" w:rsidRDefault="002E410D" w:rsidP="00DF3092">
            <w:pPr>
              <w:contextualSpacing/>
              <w:rPr>
                <w:sz w:val="18"/>
                <w:szCs w:val="18"/>
              </w:rPr>
            </w:pP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самообразование</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выявлять </w:t>
            </w:r>
            <w:r w:rsidRPr="00DF3092">
              <w:rPr>
                <w:sz w:val="18"/>
                <w:szCs w:val="18"/>
              </w:rPr>
              <w:t>значимость образования в условиях информационного общества.</w:t>
            </w:r>
          </w:p>
        </w:tc>
        <w:tc>
          <w:tcPr>
            <w:tcW w:w="2551" w:type="dxa"/>
          </w:tcPr>
          <w:p w:rsidR="002E410D" w:rsidRPr="00DF3092" w:rsidRDefault="002E410D" w:rsidP="00DF3092">
            <w:pPr>
              <w:pStyle w:val="a3"/>
              <w:contextualSpacing/>
              <w:jc w:val="both"/>
              <w:rPr>
                <w:b/>
                <w:i/>
                <w:sz w:val="18"/>
                <w:szCs w:val="18"/>
              </w:rPr>
            </w:pPr>
            <w:r w:rsidRPr="00DF3092">
              <w:rPr>
                <w:b/>
                <w:i/>
                <w:sz w:val="18"/>
                <w:szCs w:val="18"/>
              </w:rPr>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2E410D" w:rsidRPr="00DF3092" w:rsidRDefault="002E410D"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2E410D" w:rsidRPr="00DF3092" w:rsidRDefault="002E410D" w:rsidP="00DF3092">
            <w:pPr>
              <w:pStyle w:val="a3"/>
              <w:contextualSpacing/>
              <w:jc w:val="both"/>
              <w:rPr>
                <w:rFonts w:eastAsia="Times New Roman"/>
                <w:sz w:val="18"/>
                <w:szCs w:val="18"/>
              </w:rPr>
            </w:pPr>
          </w:p>
        </w:tc>
        <w:tc>
          <w:tcPr>
            <w:tcW w:w="2552" w:type="dxa"/>
          </w:tcPr>
          <w:p w:rsidR="002E410D" w:rsidRPr="00DF3092" w:rsidRDefault="002E410D"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2E410D" w:rsidRPr="00DF3092" w:rsidRDefault="002E410D" w:rsidP="00DF3092">
            <w:pPr>
              <w:pStyle w:val="a3"/>
              <w:contextualSpacing/>
              <w:jc w:val="both"/>
              <w:rPr>
                <w:rFonts w:eastAsia="Times New Roman"/>
                <w:sz w:val="18"/>
                <w:szCs w:val="18"/>
              </w:rPr>
            </w:pPr>
          </w:p>
        </w:tc>
        <w:tc>
          <w:tcPr>
            <w:tcW w:w="2665"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§10 Вопросы и задания стр85-86</w:t>
            </w:r>
          </w:p>
        </w:tc>
      </w:tr>
      <w:tr w:rsidR="002E410D" w:rsidRPr="00DF3092" w:rsidTr="00DF3092">
        <w:trPr>
          <w:trHeight w:val="965"/>
        </w:trPr>
        <w:tc>
          <w:tcPr>
            <w:tcW w:w="417" w:type="dxa"/>
          </w:tcPr>
          <w:p w:rsidR="002E410D" w:rsidRPr="00DF3092" w:rsidRDefault="00F44398" w:rsidP="00DF3092">
            <w:pPr>
              <w:contextualSpacing/>
              <w:jc w:val="center"/>
              <w:rPr>
                <w:bCs/>
                <w:color w:val="000000"/>
                <w:sz w:val="18"/>
                <w:szCs w:val="18"/>
              </w:rPr>
            </w:pPr>
            <w:r w:rsidRPr="00DF3092">
              <w:rPr>
                <w:bCs/>
                <w:color w:val="000000"/>
                <w:sz w:val="18"/>
                <w:szCs w:val="18"/>
              </w:rPr>
              <w:t>13</w:t>
            </w:r>
          </w:p>
        </w:tc>
        <w:tc>
          <w:tcPr>
            <w:tcW w:w="113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Наука в современном обществе</w:t>
            </w:r>
          </w:p>
          <w:p w:rsidR="002E410D" w:rsidRPr="00DF3092" w:rsidRDefault="002E410D" w:rsidP="00DF3092">
            <w:pPr>
              <w:shd w:val="clear" w:color="auto" w:fill="FFFFFF"/>
              <w:contextualSpacing/>
              <w:jc w:val="both"/>
              <w:rPr>
                <w:b/>
                <w:bCs/>
                <w:color w:val="000000"/>
                <w:spacing w:val="-3"/>
                <w:sz w:val="18"/>
                <w:szCs w:val="18"/>
              </w:rPr>
            </w:pP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A4442C" w:rsidP="00DF3092">
            <w:pPr>
              <w:contextualSpacing/>
              <w:rPr>
                <w:sz w:val="18"/>
                <w:szCs w:val="18"/>
              </w:rPr>
            </w:pPr>
            <w:r w:rsidRPr="00DF3092">
              <w:rPr>
                <w:sz w:val="18"/>
                <w:szCs w:val="18"/>
              </w:rPr>
              <w:t>4.12</w:t>
            </w:r>
          </w:p>
        </w:tc>
        <w:tc>
          <w:tcPr>
            <w:tcW w:w="851" w:type="dxa"/>
          </w:tcPr>
          <w:p w:rsidR="002E410D" w:rsidRPr="00DF3092" w:rsidRDefault="002E410D" w:rsidP="00DF3092">
            <w:pPr>
              <w:contextualSpacing/>
              <w:rPr>
                <w:bCs/>
                <w:color w:val="000000"/>
                <w:sz w:val="18"/>
                <w:szCs w:val="18"/>
              </w:rPr>
            </w:pPr>
            <w:r w:rsidRPr="00DF3092">
              <w:rPr>
                <w:sz w:val="18"/>
                <w:szCs w:val="18"/>
              </w:rPr>
              <w:t xml:space="preserve">Комбинированный </w:t>
            </w: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наука, её значение в жизни современного общества.</w:t>
            </w:r>
          </w:p>
          <w:p w:rsidR="002E410D" w:rsidRPr="00DF3092" w:rsidRDefault="002E410D" w:rsidP="00DF3092">
            <w:pPr>
              <w:pStyle w:val="a3"/>
              <w:contextualSpacing/>
              <w:jc w:val="both"/>
              <w:rPr>
                <w:rStyle w:val="c2"/>
                <w:sz w:val="18"/>
                <w:szCs w:val="18"/>
              </w:rPr>
            </w:pPr>
            <w:r w:rsidRPr="00DF3092">
              <w:rPr>
                <w:rStyle w:val="c2"/>
                <w:i/>
                <w:sz w:val="18"/>
                <w:szCs w:val="18"/>
              </w:rPr>
              <w:t xml:space="preserve">Получат возможность </w:t>
            </w:r>
            <w:r w:rsidRPr="00DF3092">
              <w:rPr>
                <w:rStyle w:val="c2"/>
                <w:i/>
                <w:sz w:val="18"/>
                <w:szCs w:val="18"/>
              </w:rPr>
              <w:lastRenderedPageBreak/>
              <w:t xml:space="preserve">научиться: </w:t>
            </w:r>
            <w:r w:rsidRPr="00DF3092">
              <w:rPr>
                <w:rStyle w:val="c2"/>
                <w:sz w:val="18"/>
                <w:szCs w:val="18"/>
              </w:rPr>
              <w:t xml:space="preserve">определять </w:t>
            </w:r>
            <w:r w:rsidRPr="00DF3092">
              <w:rPr>
                <w:sz w:val="18"/>
                <w:szCs w:val="18"/>
              </w:rPr>
              <w:t>нравственные принципы труда учёного.</w:t>
            </w:r>
          </w:p>
        </w:tc>
        <w:tc>
          <w:tcPr>
            <w:tcW w:w="2551" w:type="dxa"/>
          </w:tcPr>
          <w:p w:rsidR="0090765E" w:rsidRPr="00DF3092" w:rsidRDefault="0090765E"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p>
          <w:p w:rsidR="0090765E" w:rsidRPr="00DF3092" w:rsidRDefault="0090765E"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w:t>
            </w:r>
            <w:r w:rsidRPr="00DF3092">
              <w:rPr>
                <w:sz w:val="18"/>
                <w:szCs w:val="18"/>
              </w:rPr>
              <w:lastRenderedPageBreak/>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0765E" w:rsidRPr="00DF3092" w:rsidRDefault="0090765E" w:rsidP="00DF3092">
            <w:pPr>
              <w:pStyle w:val="a3"/>
              <w:contextualSpacing/>
              <w:jc w:val="both"/>
              <w:rPr>
                <w:sz w:val="18"/>
                <w:szCs w:val="18"/>
              </w:rPr>
            </w:pPr>
            <w:r w:rsidRPr="00DF3092">
              <w:rPr>
                <w:b/>
                <w:i/>
                <w:sz w:val="18"/>
                <w:szCs w:val="18"/>
              </w:rPr>
              <w:t xml:space="preserve">Регулятивные: </w:t>
            </w:r>
            <w:r w:rsidRPr="00DF3092">
              <w:rPr>
                <w:sz w:val="18"/>
                <w:szCs w:val="18"/>
              </w:rPr>
              <w:t>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shd w:val="clear" w:color="auto" w:fill="FFFFFF"/>
              <w:contextualSpacing/>
              <w:jc w:val="both"/>
              <w:rPr>
                <w:rStyle w:val="c7"/>
                <w:i/>
                <w:sz w:val="18"/>
                <w:szCs w:val="18"/>
              </w:rPr>
            </w:pPr>
          </w:p>
        </w:tc>
        <w:tc>
          <w:tcPr>
            <w:tcW w:w="2552" w:type="dxa"/>
          </w:tcPr>
          <w:p w:rsidR="0090765E" w:rsidRPr="00DF3092" w:rsidRDefault="0090765E" w:rsidP="00DF3092">
            <w:pPr>
              <w:pStyle w:val="a3"/>
              <w:contextualSpacing/>
              <w:jc w:val="both"/>
              <w:rPr>
                <w:sz w:val="18"/>
                <w:szCs w:val="18"/>
              </w:rPr>
            </w:pPr>
            <w:r w:rsidRPr="00DF3092">
              <w:rPr>
                <w:sz w:val="18"/>
                <w:szCs w:val="18"/>
              </w:rPr>
              <w:lastRenderedPageBreak/>
              <w:t>Оценивают соб</w:t>
            </w:r>
            <w:r w:rsidRPr="00DF3092">
              <w:rPr>
                <w:sz w:val="18"/>
                <w:szCs w:val="18"/>
              </w:rPr>
              <w:softHyphen/>
              <w:t>ственную учеб</w:t>
            </w:r>
            <w:r w:rsidRPr="00DF3092">
              <w:rPr>
                <w:sz w:val="18"/>
                <w:szCs w:val="18"/>
              </w:rPr>
              <w:softHyphen/>
              <w:t>ную деятель</w:t>
            </w:r>
            <w:r w:rsidRPr="00DF3092">
              <w:rPr>
                <w:sz w:val="18"/>
                <w:szCs w:val="18"/>
              </w:rPr>
              <w:softHyphen/>
              <w:t>ность, свои до</w:t>
            </w:r>
            <w:r w:rsidRPr="00DF3092">
              <w:rPr>
                <w:sz w:val="18"/>
                <w:szCs w:val="18"/>
              </w:rPr>
              <w:softHyphen/>
              <w:t>стижения; ана</w:t>
            </w:r>
            <w:r w:rsidRPr="00DF3092">
              <w:rPr>
                <w:sz w:val="18"/>
                <w:szCs w:val="18"/>
              </w:rPr>
              <w:softHyphen/>
              <w:t>лизируют и ха</w:t>
            </w:r>
            <w:r w:rsidRPr="00DF3092">
              <w:rPr>
                <w:sz w:val="18"/>
                <w:szCs w:val="18"/>
              </w:rPr>
              <w:softHyphen/>
              <w:t>рактеризуют эмоциональное состояние и чув</w:t>
            </w:r>
            <w:r w:rsidRPr="00DF3092">
              <w:rPr>
                <w:sz w:val="18"/>
                <w:szCs w:val="18"/>
              </w:rPr>
              <w:softHyphen/>
              <w:t>ства окружаю</w:t>
            </w:r>
            <w:r w:rsidRPr="00DF3092">
              <w:rPr>
                <w:sz w:val="18"/>
                <w:szCs w:val="18"/>
              </w:rPr>
              <w:softHyphen/>
              <w:t xml:space="preserve">щих, строят </w:t>
            </w:r>
            <w:r w:rsidRPr="00DF3092">
              <w:rPr>
                <w:sz w:val="18"/>
                <w:szCs w:val="18"/>
              </w:rPr>
              <w:lastRenderedPageBreak/>
              <w:t>свои взаимоотноше</w:t>
            </w:r>
            <w:r w:rsidRPr="00DF3092">
              <w:rPr>
                <w:sz w:val="18"/>
                <w:szCs w:val="18"/>
              </w:rPr>
              <w:softHyphen/>
              <w:t>ния с их учетом</w:t>
            </w:r>
          </w:p>
          <w:p w:rsidR="002E410D" w:rsidRPr="00DF3092" w:rsidRDefault="002E410D" w:rsidP="00DF3092">
            <w:pPr>
              <w:pStyle w:val="a3"/>
              <w:contextualSpacing/>
              <w:jc w:val="both"/>
              <w:rPr>
                <w:rFonts w:eastAsia="Times New Roman"/>
                <w:sz w:val="18"/>
                <w:szCs w:val="18"/>
              </w:rPr>
            </w:pPr>
          </w:p>
        </w:tc>
        <w:tc>
          <w:tcPr>
            <w:tcW w:w="2665"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lastRenderedPageBreak/>
              <w:t xml:space="preserve">Характеризовать науку как особую систему знаний. Объяснять возрастание роли науки в современном обществе </w:t>
            </w:r>
          </w:p>
        </w:tc>
        <w:tc>
          <w:tcPr>
            <w:tcW w:w="1133"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§11 Вопросы и задания стр93-94</w:t>
            </w:r>
          </w:p>
        </w:tc>
      </w:tr>
      <w:tr w:rsidR="0090765E" w:rsidRPr="00DF3092" w:rsidTr="00DF3092">
        <w:trPr>
          <w:trHeight w:val="965"/>
        </w:trPr>
        <w:tc>
          <w:tcPr>
            <w:tcW w:w="417" w:type="dxa"/>
          </w:tcPr>
          <w:p w:rsidR="0090765E" w:rsidRPr="00DF3092" w:rsidRDefault="00F44398" w:rsidP="00DF3092">
            <w:pPr>
              <w:contextualSpacing/>
              <w:jc w:val="center"/>
              <w:rPr>
                <w:bCs/>
                <w:color w:val="000000"/>
                <w:sz w:val="18"/>
                <w:szCs w:val="18"/>
              </w:rPr>
            </w:pPr>
            <w:r w:rsidRPr="00DF3092">
              <w:rPr>
                <w:bCs/>
                <w:color w:val="000000"/>
                <w:sz w:val="18"/>
                <w:szCs w:val="18"/>
              </w:rPr>
              <w:t>14</w:t>
            </w:r>
          </w:p>
        </w:tc>
        <w:tc>
          <w:tcPr>
            <w:tcW w:w="1130" w:type="dxa"/>
          </w:tcPr>
          <w:p w:rsidR="0090765E" w:rsidRPr="00DF3092" w:rsidRDefault="0090765E" w:rsidP="00DF3092">
            <w:pPr>
              <w:shd w:val="clear" w:color="auto" w:fill="FFFFFF"/>
              <w:contextualSpacing/>
              <w:jc w:val="both"/>
              <w:rPr>
                <w:bCs/>
                <w:color w:val="000000"/>
                <w:spacing w:val="-3"/>
                <w:sz w:val="18"/>
                <w:szCs w:val="18"/>
              </w:rPr>
            </w:pPr>
            <w:r w:rsidRPr="00DF3092">
              <w:rPr>
                <w:bCs/>
                <w:color w:val="000000"/>
                <w:spacing w:val="-3"/>
                <w:sz w:val="18"/>
                <w:szCs w:val="18"/>
              </w:rPr>
              <w:t>Религия как одна из форм культуры</w:t>
            </w:r>
          </w:p>
          <w:p w:rsidR="0090765E" w:rsidRPr="00DF3092" w:rsidRDefault="0090765E" w:rsidP="00DF3092">
            <w:pPr>
              <w:shd w:val="clear" w:color="auto" w:fill="FFFFFF"/>
              <w:contextualSpacing/>
              <w:jc w:val="both"/>
              <w:rPr>
                <w:b/>
                <w:bCs/>
                <w:color w:val="000000"/>
                <w:spacing w:val="-3"/>
                <w:sz w:val="18"/>
                <w:szCs w:val="18"/>
              </w:rPr>
            </w:pPr>
          </w:p>
        </w:tc>
        <w:tc>
          <w:tcPr>
            <w:tcW w:w="567"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90765E" w:rsidRPr="00DF3092" w:rsidRDefault="00A4442C" w:rsidP="00DF3092">
            <w:pPr>
              <w:contextualSpacing/>
              <w:rPr>
                <w:sz w:val="18"/>
                <w:szCs w:val="18"/>
              </w:rPr>
            </w:pPr>
            <w:r w:rsidRPr="00DF3092">
              <w:rPr>
                <w:sz w:val="18"/>
                <w:szCs w:val="18"/>
              </w:rPr>
              <w:t>11</w:t>
            </w:r>
            <w:r w:rsidR="00EA3AF9" w:rsidRPr="00DF3092">
              <w:rPr>
                <w:sz w:val="18"/>
                <w:szCs w:val="18"/>
              </w:rPr>
              <w:t>.12</w:t>
            </w:r>
          </w:p>
        </w:tc>
        <w:tc>
          <w:tcPr>
            <w:tcW w:w="851" w:type="dxa"/>
          </w:tcPr>
          <w:p w:rsidR="0090765E" w:rsidRPr="00DF3092" w:rsidRDefault="0090765E" w:rsidP="00DF3092">
            <w:pPr>
              <w:contextualSpacing/>
              <w:rPr>
                <w:sz w:val="18"/>
                <w:szCs w:val="18"/>
              </w:rPr>
            </w:pPr>
            <w:r w:rsidRPr="00DF3092">
              <w:rPr>
                <w:sz w:val="18"/>
                <w:szCs w:val="18"/>
              </w:rPr>
              <w:t xml:space="preserve">Комбинированный </w:t>
            </w:r>
          </w:p>
        </w:tc>
        <w:tc>
          <w:tcPr>
            <w:tcW w:w="2169" w:type="dxa"/>
            <w:gridSpan w:val="2"/>
          </w:tcPr>
          <w:p w:rsidR="0090765E" w:rsidRPr="00DF3092" w:rsidRDefault="0090765E" w:rsidP="00DF3092">
            <w:pPr>
              <w:pStyle w:val="a3"/>
              <w:contextualSpacing/>
              <w:jc w:val="both"/>
              <w:rPr>
                <w:rStyle w:val="c2"/>
                <w:sz w:val="18"/>
                <w:szCs w:val="18"/>
              </w:rPr>
            </w:pPr>
            <w:r w:rsidRPr="00DF3092">
              <w:rPr>
                <w:rStyle w:val="c7"/>
                <w:i/>
                <w:sz w:val="18"/>
                <w:szCs w:val="18"/>
              </w:rPr>
              <w:t xml:space="preserve">Научаться: характеризовать </w:t>
            </w:r>
            <w:r w:rsidRPr="00DF3092">
              <w:rPr>
                <w:sz w:val="18"/>
                <w:szCs w:val="18"/>
              </w:rPr>
              <w:t>религиозные организации и объединения, их роль в жизни современного общества.</w:t>
            </w:r>
            <w:r w:rsidRPr="00DF3092">
              <w:rPr>
                <w:rStyle w:val="c2"/>
                <w:sz w:val="18"/>
                <w:szCs w:val="18"/>
              </w:rPr>
              <w:t xml:space="preserve"> Объяснять роль религии в жизни общества. Называть религиозные организации и объединения.</w:t>
            </w:r>
          </w:p>
          <w:p w:rsidR="0090765E" w:rsidRPr="00DF3092" w:rsidRDefault="0090765E" w:rsidP="00DF3092">
            <w:pPr>
              <w:pStyle w:val="a3"/>
              <w:contextualSpacing/>
              <w:jc w:val="both"/>
              <w:rPr>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w:t>
            </w:r>
            <w:r w:rsidRPr="00DF3092">
              <w:rPr>
                <w:rStyle w:val="c2"/>
                <w:i/>
                <w:sz w:val="18"/>
                <w:szCs w:val="18"/>
              </w:rPr>
              <w:t xml:space="preserve"> </w:t>
            </w:r>
            <w:r w:rsidRPr="00DF3092">
              <w:rPr>
                <w:sz w:val="18"/>
                <w:szCs w:val="18"/>
              </w:rPr>
              <w:t>роль религии в культурном развитии.</w:t>
            </w:r>
          </w:p>
        </w:tc>
        <w:tc>
          <w:tcPr>
            <w:tcW w:w="2551" w:type="dxa"/>
          </w:tcPr>
          <w:p w:rsidR="0090765E" w:rsidRPr="00DF3092" w:rsidRDefault="0090765E"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w:t>
            </w:r>
          </w:p>
          <w:p w:rsidR="0090765E" w:rsidRPr="00DF3092" w:rsidRDefault="0090765E" w:rsidP="00DF3092">
            <w:pPr>
              <w:pStyle w:val="a3"/>
              <w:contextualSpacing/>
              <w:jc w:val="both"/>
              <w:rPr>
                <w:sz w:val="18"/>
                <w:szCs w:val="18"/>
              </w:rPr>
            </w:pPr>
            <w:r w:rsidRPr="00DF3092">
              <w:rPr>
                <w:sz w:val="18"/>
                <w:szCs w:val="18"/>
              </w:rPr>
              <w:t>учителем ориентиры действия в новом учебном материале в сотрудничестве</w:t>
            </w:r>
          </w:p>
          <w:p w:rsidR="0090765E" w:rsidRPr="00DF3092" w:rsidRDefault="0090765E" w:rsidP="00DF3092">
            <w:pPr>
              <w:pStyle w:val="a3"/>
              <w:contextualSpacing/>
              <w:jc w:val="both"/>
              <w:rPr>
                <w:b/>
                <w:i/>
                <w:sz w:val="18"/>
                <w:szCs w:val="18"/>
              </w:rPr>
            </w:pPr>
            <w:r w:rsidRPr="00DF3092">
              <w:rPr>
                <w:sz w:val="18"/>
                <w:szCs w:val="18"/>
              </w:rPr>
              <w:t>с учителем.</w:t>
            </w:r>
          </w:p>
          <w:p w:rsidR="0090765E" w:rsidRPr="00DF3092" w:rsidRDefault="0090765E"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ставят и формулируют проблему урока; самостоятельно создают алгоритм деятельности при решении проблемы.</w:t>
            </w:r>
          </w:p>
          <w:p w:rsidR="0090765E" w:rsidRPr="00DF3092" w:rsidRDefault="0090765E" w:rsidP="00DF3092">
            <w:pPr>
              <w:pStyle w:val="a3"/>
              <w:contextualSpacing/>
              <w:jc w:val="both"/>
              <w:rPr>
                <w:sz w:val="18"/>
                <w:szCs w:val="18"/>
              </w:rPr>
            </w:pPr>
            <w:r w:rsidRPr="00DF3092">
              <w:rPr>
                <w:b/>
                <w:i/>
                <w:sz w:val="18"/>
                <w:szCs w:val="18"/>
              </w:rPr>
              <w:t>Коммуникативные:</w:t>
            </w:r>
            <w:r w:rsidRPr="00DF3092">
              <w:rPr>
                <w:sz w:val="18"/>
                <w:szCs w:val="18"/>
              </w:rPr>
              <w:t xml:space="preserve"> проявляют актив</w:t>
            </w:r>
            <w:r w:rsidRPr="00DF3092">
              <w:rPr>
                <w:sz w:val="18"/>
                <w:szCs w:val="18"/>
              </w:rPr>
              <w:softHyphen/>
              <w:t>ность во взаимодействии для решения коммуникативных и познавательных за</w:t>
            </w:r>
            <w:r w:rsidRPr="00DF3092">
              <w:rPr>
                <w:sz w:val="18"/>
                <w:szCs w:val="18"/>
              </w:rPr>
              <w:softHyphen/>
              <w:t>дач (задают вопросы, формулируют свои затруднения; предлагают помощь и со</w:t>
            </w:r>
            <w:r w:rsidRPr="00DF3092">
              <w:rPr>
                <w:sz w:val="18"/>
                <w:szCs w:val="18"/>
              </w:rPr>
              <w:softHyphen/>
              <w:t>трудничество)</w:t>
            </w:r>
          </w:p>
        </w:tc>
        <w:tc>
          <w:tcPr>
            <w:tcW w:w="2552" w:type="dxa"/>
          </w:tcPr>
          <w:p w:rsidR="0090765E" w:rsidRPr="00DF3092" w:rsidRDefault="0090765E" w:rsidP="00DF3092">
            <w:pPr>
              <w:pStyle w:val="a3"/>
              <w:contextualSpacing/>
              <w:jc w:val="both"/>
              <w:rPr>
                <w:sz w:val="18"/>
                <w:szCs w:val="18"/>
              </w:rPr>
            </w:pPr>
            <w:r w:rsidRPr="00DF3092">
              <w:rPr>
                <w:sz w:val="18"/>
                <w:szCs w:val="18"/>
              </w:rPr>
              <w:t>Определяют целостный, соци</w:t>
            </w:r>
            <w:r w:rsidRPr="00DF3092">
              <w:rPr>
                <w:sz w:val="18"/>
                <w:szCs w:val="18"/>
              </w:rPr>
              <w:softHyphen/>
              <w:t>ально ориенти</w:t>
            </w:r>
            <w:r w:rsidRPr="00DF3092">
              <w:rPr>
                <w:sz w:val="18"/>
                <w:szCs w:val="18"/>
              </w:rPr>
              <w:softHyphen/>
              <w:t>рованный взгляд на мир в единст</w:t>
            </w:r>
            <w:r w:rsidRPr="00DF3092">
              <w:rPr>
                <w:sz w:val="18"/>
                <w:szCs w:val="18"/>
              </w:rPr>
              <w:softHyphen/>
              <w:t>ве и разнообра</w:t>
            </w:r>
            <w:r w:rsidRPr="00DF3092">
              <w:rPr>
                <w:sz w:val="18"/>
                <w:szCs w:val="18"/>
              </w:rPr>
              <w:softHyphen/>
              <w:t>зии народов,</w:t>
            </w:r>
          </w:p>
          <w:p w:rsidR="0090765E" w:rsidRPr="00DF3092" w:rsidRDefault="0090765E" w:rsidP="00DF3092">
            <w:pPr>
              <w:pStyle w:val="a3"/>
              <w:contextualSpacing/>
              <w:jc w:val="both"/>
              <w:rPr>
                <w:sz w:val="18"/>
                <w:szCs w:val="18"/>
              </w:rPr>
            </w:pPr>
            <w:r w:rsidRPr="00DF3092">
              <w:rPr>
                <w:sz w:val="18"/>
                <w:szCs w:val="18"/>
              </w:rPr>
              <w:t>культуры и ре</w:t>
            </w:r>
            <w:r w:rsidRPr="00DF3092">
              <w:rPr>
                <w:sz w:val="18"/>
                <w:szCs w:val="18"/>
              </w:rPr>
              <w:softHyphen/>
              <w:t>лигий</w:t>
            </w:r>
          </w:p>
          <w:p w:rsidR="0090765E" w:rsidRPr="00DF3092" w:rsidRDefault="0090765E" w:rsidP="00DF3092">
            <w:pPr>
              <w:pStyle w:val="a3"/>
              <w:contextualSpacing/>
              <w:jc w:val="both"/>
              <w:rPr>
                <w:sz w:val="18"/>
                <w:szCs w:val="18"/>
              </w:rPr>
            </w:pPr>
          </w:p>
        </w:tc>
        <w:tc>
          <w:tcPr>
            <w:tcW w:w="2665" w:type="dxa"/>
          </w:tcPr>
          <w:p w:rsidR="0090765E" w:rsidRPr="00DF3092" w:rsidRDefault="0090765E" w:rsidP="00DF3092">
            <w:pPr>
              <w:shd w:val="clear" w:color="auto" w:fill="FFFFFF"/>
              <w:contextualSpacing/>
              <w:jc w:val="both"/>
              <w:rPr>
                <w:bCs/>
                <w:color w:val="000000"/>
                <w:spacing w:val="-4"/>
                <w:sz w:val="18"/>
                <w:szCs w:val="18"/>
              </w:rPr>
            </w:pPr>
            <w:r w:rsidRPr="00DF3092">
              <w:rPr>
                <w:sz w:val="18"/>
                <w:szCs w:val="18"/>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§12</w:t>
            </w:r>
          </w:p>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101-102</w:t>
            </w:r>
          </w:p>
        </w:tc>
      </w:tr>
      <w:tr w:rsidR="0090765E" w:rsidRPr="00DF3092" w:rsidTr="00DF3092">
        <w:trPr>
          <w:trHeight w:val="793"/>
        </w:trPr>
        <w:tc>
          <w:tcPr>
            <w:tcW w:w="417" w:type="dxa"/>
            <w:tcBorders>
              <w:right w:val="single" w:sz="4" w:space="0" w:color="auto"/>
            </w:tcBorders>
          </w:tcPr>
          <w:p w:rsidR="0090765E" w:rsidRPr="00DF3092" w:rsidRDefault="00F44398" w:rsidP="00DF3092">
            <w:pPr>
              <w:contextualSpacing/>
              <w:rPr>
                <w:bCs/>
                <w:color w:val="000000"/>
                <w:sz w:val="18"/>
                <w:szCs w:val="18"/>
              </w:rPr>
            </w:pPr>
            <w:r w:rsidRPr="00DF3092">
              <w:rPr>
                <w:bCs/>
                <w:color w:val="000000"/>
                <w:sz w:val="18"/>
                <w:szCs w:val="18"/>
              </w:rPr>
              <w:t>15</w:t>
            </w:r>
          </w:p>
        </w:tc>
        <w:tc>
          <w:tcPr>
            <w:tcW w:w="1130" w:type="dxa"/>
            <w:tcBorders>
              <w:left w:val="single" w:sz="4" w:space="0" w:color="auto"/>
            </w:tcBorders>
          </w:tcPr>
          <w:p w:rsidR="0090765E" w:rsidRPr="00DF3092" w:rsidRDefault="0090765E" w:rsidP="00DF3092">
            <w:pPr>
              <w:shd w:val="clear" w:color="auto" w:fill="FFFFFF"/>
              <w:contextualSpacing/>
              <w:jc w:val="both"/>
              <w:rPr>
                <w:sz w:val="18"/>
                <w:szCs w:val="18"/>
              </w:rPr>
            </w:pPr>
            <w:r w:rsidRPr="00DF3092">
              <w:rPr>
                <w:sz w:val="18"/>
                <w:szCs w:val="18"/>
              </w:rPr>
              <w:t>Практикум по теме «Сфера духовной культуры»</w:t>
            </w:r>
          </w:p>
        </w:tc>
        <w:tc>
          <w:tcPr>
            <w:tcW w:w="567"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90765E" w:rsidRPr="00DF3092" w:rsidRDefault="00A4442C" w:rsidP="00DF3092">
            <w:pPr>
              <w:contextualSpacing/>
              <w:rPr>
                <w:sz w:val="18"/>
                <w:szCs w:val="18"/>
              </w:rPr>
            </w:pPr>
            <w:r w:rsidRPr="00DF3092">
              <w:rPr>
                <w:sz w:val="18"/>
                <w:szCs w:val="18"/>
              </w:rPr>
              <w:t>18</w:t>
            </w:r>
            <w:r w:rsidR="00EA3AF9" w:rsidRPr="00DF3092">
              <w:rPr>
                <w:sz w:val="18"/>
                <w:szCs w:val="18"/>
              </w:rPr>
              <w:t>.12</w:t>
            </w:r>
          </w:p>
        </w:tc>
        <w:tc>
          <w:tcPr>
            <w:tcW w:w="851" w:type="dxa"/>
          </w:tcPr>
          <w:p w:rsidR="0090765E" w:rsidRPr="00DF3092" w:rsidRDefault="0090765E" w:rsidP="00DF3092">
            <w:pPr>
              <w:contextualSpacing/>
              <w:rPr>
                <w:sz w:val="18"/>
                <w:szCs w:val="18"/>
              </w:rPr>
            </w:pPr>
            <w:r w:rsidRPr="00DF3092">
              <w:rPr>
                <w:sz w:val="18"/>
                <w:szCs w:val="18"/>
              </w:rPr>
              <w:t>ПОУ</w:t>
            </w:r>
          </w:p>
        </w:tc>
        <w:tc>
          <w:tcPr>
            <w:tcW w:w="2169" w:type="dxa"/>
            <w:gridSpan w:val="2"/>
          </w:tcPr>
          <w:p w:rsidR="0090765E" w:rsidRPr="00DF3092" w:rsidRDefault="0090765E" w:rsidP="00DF3092">
            <w:pPr>
              <w:shd w:val="clear" w:color="auto" w:fill="FFFFFF"/>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Сфера духовной культуры</w:t>
            </w:r>
            <w:r w:rsidRPr="00DF3092">
              <w:rPr>
                <w:rStyle w:val="c7"/>
                <w:sz w:val="18"/>
                <w:szCs w:val="18"/>
              </w:rPr>
              <w:t>»</w:t>
            </w:r>
          </w:p>
        </w:tc>
        <w:tc>
          <w:tcPr>
            <w:tcW w:w="2551" w:type="dxa"/>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цию, полученную ранее, для решения познавательных задач</w:t>
            </w:r>
          </w:p>
          <w:p w:rsidR="0090765E" w:rsidRPr="00DF3092" w:rsidRDefault="0090765E" w:rsidP="00DF3092">
            <w:pPr>
              <w:shd w:val="clear" w:color="auto" w:fill="FFFFFF"/>
              <w:contextualSpacing/>
              <w:jc w:val="both"/>
              <w:rPr>
                <w:sz w:val="18"/>
                <w:szCs w:val="18"/>
              </w:rPr>
            </w:pPr>
          </w:p>
        </w:tc>
        <w:tc>
          <w:tcPr>
            <w:tcW w:w="2552" w:type="dxa"/>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90765E" w:rsidRPr="00DF3092" w:rsidRDefault="0090765E" w:rsidP="00DF3092">
            <w:pPr>
              <w:pStyle w:val="a3"/>
              <w:contextualSpacing/>
              <w:jc w:val="both"/>
              <w:rPr>
                <w:sz w:val="18"/>
                <w:szCs w:val="18"/>
              </w:rPr>
            </w:pPr>
          </w:p>
        </w:tc>
        <w:tc>
          <w:tcPr>
            <w:tcW w:w="2665" w:type="dxa"/>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5TimesNewRoman"/>
                <w:rFonts w:eastAsia="SimSun"/>
                <w:b/>
                <w:sz w:val="18"/>
                <w:szCs w:val="18"/>
              </w:rPr>
              <w:t xml:space="preserve"> </w:t>
            </w: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90765E" w:rsidRPr="00DF3092" w:rsidRDefault="0090765E" w:rsidP="00DF3092">
            <w:pPr>
              <w:shd w:val="clear" w:color="auto" w:fill="FFFFFF"/>
              <w:contextualSpacing/>
              <w:jc w:val="both"/>
              <w:rPr>
                <w:bCs/>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Pr>
          <w:p w:rsidR="0090765E" w:rsidRPr="00DF3092" w:rsidRDefault="0090765E" w:rsidP="00DF3092">
            <w:pPr>
              <w:shd w:val="clear" w:color="auto" w:fill="FFFFFF"/>
              <w:contextualSpacing/>
              <w:jc w:val="both"/>
              <w:rPr>
                <w:bCs/>
                <w:color w:val="000000"/>
                <w:spacing w:val="-2"/>
                <w:sz w:val="18"/>
                <w:szCs w:val="18"/>
              </w:rPr>
            </w:pPr>
          </w:p>
        </w:tc>
      </w:tr>
      <w:tr w:rsidR="00C015F0" w:rsidRPr="00DF3092" w:rsidTr="00C015F0">
        <w:trPr>
          <w:trHeight w:val="359"/>
        </w:trPr>
        <w:tc>
          <w:tcPr>
            <w:tcW w:w="15026" w:type="dxa"/>
            <w:gridSpan w:val="11"/>
          </w:tcPr>
          <w:p w:rsidR="00C015F0" w:rsidRPr="00DF3092" w:rsidRDefault="00C015F0"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III. Экономика (13 ч.)</w:t>
            </w:r>
          </w:p>
        </w:tc>
      </w:tr>
      <w:tr w:rsidR="00E037F6" w:rsidRPr="00DF3092" w:rsidTr="00DF3092">
        <w:trPr>
          <w:trHeight w:val="965"/>
        </w:trPr>
        <w:tc>
          <w:tcPr>
            <w:tcW w:w="417" w:type="dxa"/>
            <w:tcBorders>
              <w:right w:val="single" w:sz="4" w:space="0" w:color="auto"/>
            </w:tcBorders>
          </w:tcPr>
          <w:p w:rsidR="00E037F6" w:rsidRPr="00DF3092" w:rsidRDefault="00F44398" w:rsidP="00DF3092">
            <w:pPr>
              <w:contextualSpacing/>
              <w:rPr>
                <w:bCs/>
                <w:color w:val="000000"/>
                <w:sz w:val="18"/>
                <w:szCs w:val="18"/>
              </w:rPr>
            </w:pPr>
            <w:r w:rsidRPr="00DF3092">
              <w:rPr>
                <w:bCs/>
                <w:color w:val="000000"/>
                <w:sz w:val="18"/>
                <w:szCs w:val="18"/>
              </w:rPr>
              <w:t>16</w:t>
            </w:r>
          </w:p>
        </w:tc>
        <w:tc>
          <w:tcPr>
            <w:tcW w:w="1130" w:type="dxa"/>
            <w:tcBorders>
              <w:left w:val="single" w:sz="4" w:space="0" w:color="auto"/>
            </w:tcBorders>
          </w:tcPr>
          <w:p w:rsidR="00E037F6" w:rsidRPr="00DF3092" w:rsidRDefault="00E037F6" w:rsidP="00DF3092">
            <w:pPr>
              <w:shd w:val="clear" w:color="auto" w:fill="FFFFFF"/>
              <w:contextualSpacing/>
              <w:jc w:val="both"/>
              <w:rPr>
                <w:bCs/>
                <w:color w:val="000000"/>
                <w:spacing w:val="-3"/>
                <w:sz w:val="18"/>
                <w:szCs w:val="18"/>
              </w:rPr>
            </w:pPr>
            <w:r w:rsidRPr="00DF3092">
              <w:rPr>
                <w:bCs/>
                <w:color w:val="000000"/>
                <w:spacing w:val="-3"/>
                <w:sz w:val="18"/>
                <w:szCs w:val="18"/>
              </w:rPr>
              <w:t>Экономика и ее роль в жизни общества</w:t>
            </w:r>
          </w:p>
          <w:p w:rsidR="00E037F6" w:rsidRPr="00DF3092" w:rsidRDefault="00E037F6" w:rsidP="00DF3092">
            <w:pPr>
              <w:shd w:val="clear" w:color="auto" w:fill="FFFFFF"/>
              <w:contextualSpacing/>
              <w:jc w:val="both"/>
              <w:rPr>
                <w:bCs/>
                <w:color w:val="000000"/>
                <w:spacing w:val="-3"/>
                <w:sz w:val="18"/>
                <w:szCs w:val="18"/>
              </w:rPr>
            </w:pPr>
          </w:p>
        </w:tc>
        <w:tc>
          <w:tcPr>
            <w:tcW w:w="567" w:type="dxa"/>
          </w:tcPr>
          <w:p w:rsidR="00E037F6" w:rsidRPr="00DF3092" w:rsidRDefault="00E037F6" w:rsidP="00DF3092">
            <w:pPr>
              <w:shd w:val="clear" w:color="auto" w:fill="FFFFFF"/>
              <w:contextualSpacing/>
              <w:rPr>
                <w:bCs/>
                <w:color w:val="000000"/>
                <w:sz w:val="18"/>
                <w:szCs w:val="18"/>
              </w:rPr>
            </w:pPr>
            <w:r w:rsidRPr="00DF3092">
              <w:rPr>
                <w:bCs/>
                <w:color w:val="000000"/>
                <w:sz w:val="18"/>
                <w:szCs w:val="18"/>
              </w:rPr>
              <w:lastRenderedPageBreak/>
              <w:t>1</w:t>
            </w:r>
          </w:p>
        </w:tc>
        <w:tc>
          <w:tcPr>
            <w:tcW w:w="991" w:type="dxa"/>
          </w:tcPr>
          <w:p w:rsidR="00E037F6" w:rsidRPr="00DF3092" w:rsidRDefault="00A4442C" w:rsidP="00DF3092">
            <w:pPr>
              <w:shd w:val="clear" w:color="auto" w:fill="FFFFFF"/>
              <w:contextualSpacing/>
              <w:rPr>
                <w:sz w:val="18"/>
                <w:szCs w:val="18"/>
              </w:rPr>
            </w:pPr>
            <w:r w:rsidRPr="00DF3092">
              <w:rPr>
                <w:sz w:val="18"/>
                <w:szCs w:val="18"/>
              </w:rPr>
              <w:t>25</w:t>
            </w:r>
            <w:r w:rsidR="00EA3AF9" w:rsidRPr="00DF3092">
              <w:rPr>
                <w:sz w:val="18"/>
                <w:szCs w:val="18"/>
              </w:rPr>
              <w:t>.12</w:t>
            </w:r>
          </w:p>
        </w:tc>
        <w:tc>
          <w:tcPr>
            <w:tcW w:w="859" w:type="dxa"/>
            <w:gridSpan w:val="2"/>
          </w:tcPr>
          <w:p w:rsidR="00E037F6" w:rsidRPr="00DF3092" w:rsidRDefault="007700DC" w:rsidP="00DF3092">
            <w:pPr>
              <w:shd w:val="clear" w:color="auto" w:fill="FFFFFF"/>
              <w:contextualSpacing/>
              <w:jc w:val="both"/>
              <w:rPr>
                <w:bCs/>
                <w:color w:val="000000"/>
                <w:sz w:val="18"/>
                <w:szCs w:val="18"/>
              </w:rPr>
            </w:pPr>
            <w:r w:rsidRPr="00DF3092">
              <w:rPr>
                <w:sz w:val="18"/>
                <w:szCs w:val="18"/>
              </w:rPr>
              <w:t>Комбинированный</w:t>
            </w:r>
          </w:p>
        </w:tc>
        <w:tc>
          <w:tcPr>
            <w:tcW w:w="2161" w:type="dxa"/>
          </w:tcPr>
          <w:p w:rsidR="00E037F6" w:rsidRPr="00DF3092" w:rsidRDefault="007700DC" w:rsidP="00DF3092">
            <w:pPr>
              <w:pStyle w:val="a3"/>
              <w:contextualSpacing/>
              <w:jc w:val="both"/>
              <w:rPr>
                <w:rStyle w:val="c2"/>
                <w:sz w:val="18"/>
                <w:szCs w:val="18"/>
              </w:rPr>
            </w:pPr>
            <w:r w:rsidRPr="00DF3092">
              <w:rPr>
                <w:rStyle w:val="c7"/>
                <w:i/>
                <w:sz w:val="18"/>
                <w:szCs w:val="18"/>
              </w:rPr>
              <w:t xml:space="preserve">Научаться </w:t>
            </w:r>
            <w:r w:rsidRPr="00DF3092">
              <w:rPr>
                <w:sz w:val="18"/>
                <w:szCs w:val="18"/>
              </w:rPr>
              <w:t>определять термины потребности и ресурсы</w:t>
            </w:r>
            <w:r w:rsidRPr="00DF3092">
              <w:rPr>
                <w:rStyle w:val="c2"/>
                <w:sz w:val="18"/>
                <w:szCs w:val="18"/>
              </w:rPr>
              <w:t>, свободные и экономические блага</w:t>
            </w:r>
          </w:p>
          <w:p w:rsidR="007700DC" w:rsidRPr="00DF3092" w:rsidRDefault="007700DC" w:rsidP="00DF3092">
            <w:pPr>
              <w:pStyle w:val="a3"/>
              <w:contextualSpacing/>
              <w:jc w:val="both"/>
              <w:rPr>
                <w:sz w:val="18"/>
                <w:szCs w:val="18"/>
              </w:rPr>
            </w:pPr>
            <w:r w:rsidRPr="00DF3092">
              <w:rPr>
                <w:i/>
                <w:sz w:val="18"/>
                <w:szCs w:val="18"/>
              </w:rPr>
              <w:lastRenderedPageBreak/>
              <w:t>Получат возможность научиться</w:t>
            </w:r>
            <w:r w:rsidRPr="00DF3092">
              <w:rPr>
                <w:sz w:val="18"/>
                <w:szCs w:val="18"/>
              </w:rPr>
              <w:t>: характеризовать понятие альтернативная стоимость (цена выбора)</w:t>
            </w:r>
          </w:p>
        </w:tc>
        <w:tc>
          <w:tcPr>
            <w:tcW w:w="2551" w:type="dxa"/>
          </w:tcPr>
          <w:p w:rsidR="007700DC" w:rsidRPr="00DF3092" w:rsidRDefault="007700DC" w:rsidP="00DF3092">
            <w:pPr>
              <w:contextualSpacing/>
              <w:jc w:val="both"/>
              <w:rPr>
                <w:sz w:val="18"/>
                <w:szCs w:val="18"/>
              </w:rPr>
            </w:pPr>
            <w:r w:rsidRPr="00DF3092">
              <w:rPr>
                <w:b/>
                <w:bCs/>
                <w:i/>
                <w:iCs/>
                <w:sz w:val="18"/>
                <w:szCs w:val="18"/>
              </w:rPr>
              <w:lastRenderedPageBreak/>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w:t>
            </w:r>
            <w:r w:rsidRPr="00DF3092">
              <w:rPr>
                <w:sz w:val="18"/>
                <w:szCs w:val="18"/>
              </w:rPr>
              <w:lastRenderedPageBreak/>
              <w:t xml:space="preserve">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E037F6" w:rsidRPr="00DF3092" w:rsidRDefault="007700DC"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E037F6" w:rsidRPr="00DF3092" w:rsidRDefault="007700DC" w:rsidP="00DF3092">
            <w:pPr>
              <w:pStyle w:val="a3"/>
              <w:contextualSpacing/>
              <w:jc w:val="both"/>
              <w:rPr>
                <w:rFonts w:eastAsia="Times New Roman"/>
                <w:sz w:val="18"/>
                <w:szCs w:val="18"/>
              </w:rPr>
            </w:pPr>
            <w:r w:rsidRPr="00DF3092">
              <w:rPr>
                <w:sz w:val="18"/>
                <w:szCs w:val="18"/>
              </w:rPr>
              <w:lastRenderedPageBreak/>
              <w:t xml:space="preserve">Проявляют заинтересованность не только в личном успехе, но и в решении проблемных заданий </w:t>
            </w:r>
            <w:r w:rsidRPr="00DF3092">
              <w:rPr>
                <w:sz w:val="18"/>
                <w:szCs w:val="18"/>
              </w:rPr>
              <w:lastRenderedPageBreak/>
              <w:t>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E037F6" w:rsidRPr="00DF3092" w:rsidRDefault="007700DC" w:rsidP="00DF3092">
            <w:pPr>
              <w:shd w:val="clear" w:color="auto" w:fill="FFFFFF"/>
              <w:contextualSpacing/>
              <w:jc w:val="both"/>
              <w:rPr>
                <w:bCs/>
                <w:color w:val="000000"/>
                <w:spacing w:val="-4"/>
                <w:sz w:val="18"/>
                <w:szCs w:val="18"/>
              </w:rPr>
            </w:pPr>
            <w:r w:rsidRPr="00DF3092">
              <w:rPr>
                <w:sz w:val="18"/>
                <w:szCs w:val="18"/>
              </w:rPr>
              <w:lastRenderedPageBreak/>
              <w:t xml:space="preserve">Раскрывать роль экономики в жизни общества. Объяснять проблему ограниченности экономических ресурсов. </w:t>
            </w:r>
            <w:r w:rsidRPr="00DF3092">
              <w:rPr>
                <w:sz w:val="18"/>
                <w:szCs w:val="18"/>
              </w:rPr>
              <w:lastRenderedPageBreak/>
              <w:t>Различать свободные и экономические блага. Приводить примеры принятия решения на основе экономического выбора</w:t>
            </w:r>
          </w:p>
        </w:tc>
        <w:tc>
          <w:tcPr>
            <w:tcW w:w="1133" w:type="dxa"/>
          </w:tcPr>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§17</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§19</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p>
        </w:tc>
      </w:tr>
      <w:tr w:rsidR="007700DC" w:rsidRPr="00DF3092" w:rsidTr="00DF3092">
        <w:trPr>
          <w:trHeight w:val="857"/>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17</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Главные вопросы экономики</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15.01</w:t>
            </w:r>
          </w:p>
        </w:tc>
        <w:tc>
          <w:tcPr>
            <w:tcW w:w="859" w:type="dxa"/>
            <w:gridSpan w:val="2"/>
            <w:tcBorders>
              <w:bottom w:val="single" w:sz="4" w:space="0" w:color="auto"/>
            </w:tcBorders>
          </w:tcPr>
          <w:p w:rsidR="007700DC" w:rsidRPr="00DF3092" w:rsidRDefault="007700DC" w:rsidP="00DF3092">
            <w:pPr>
              <w:contextualSpacing/>
              <w:jc w:val="both"/>
              <w:rPr>
                <w:bCs/>
                <w:color w:val="000000"/>
                <w:sz w:val="18"/>
                <w:szCs w:val="18"/>
              </w:rPr>
            </w:pPr>
            <w:r w:rsidRPr="00DF3092">
              <w:rPr>
                <w:sz w:val="18"/>
                <w:szCs w:val="18"/>
              </w:rPr>
              <w:t xml:space="preserve">ИНМ </w:t>
            </w:r>
          </w:p>
        </w:tc>
        <w:tc>
          <w:tcPr>
            <w:tcW w:w="2161" w:type="dxa"/>
            <w:tcBorders>
              <w:bottom w:val="single" w:sz="4" w:space="0" w:color="auto"/>
            </w:tcBorders>
          </w:tcPr>
          <w:p w:rsidR="007700DC" w:rsidRPr="00DF3092" w:rsidRDefault="007700D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w:t>
            </w:r>
            <w:r w:rsidRPr="00DF3092">
              <w:rPr>
                <w:rStyle w:val="c7"/>
                <w:i/>
                <w:sz w:val="18"/>
                <w:szCs w:val="18"/>
              </w:rPr>
              <w:t xml:space="preserve"> </w:t>
            </w:r>
            <w:r w:rsidRPr="00DF3092">
              <w:rPr>
                <w:sz w:val="18"/>
                <w:szCs w:val="18"/>
              </w:rPr>
              <w:t xml:space="preserve">функции и типы экономических систем. </w:t>
            </w:r>
          </w:p>
          <w:p w:rsidR="007700DC" w:rsidRPr="00DF3092" w:rsidRDefault="007700D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давать ответы на основные вопросы экономики: что, как и для кого производить</w:t>
            </w:r>
          </w:p>
          <w:p w:rsidR="007700DC" w:rsidRPr="00DF3092" w:rsidRDefault="007700DC" w:rsidP="00DF3092">
            <w:pPr>
              <w:pStyle w:val="a3"/>
              <w:contextualSpacing/>
              <w:jc w:val="both"/>
              <w:rPr>
                <w:rStyle w:val="c7"/>
                <w:i/>
                <w:sz w:val="18"/>
                <w:szCs w:val="18"/>
              </w:rPr>
            </w:pPr>
          </w:p>
        </w:tc>
        <w:tc>
          <w:tcPr>
            <w:tcW w:w="2551" w:type="dxa"/>
            <w:tcBorders>
              <w:bottom w:val="single" w:sz="4" w:space="0" w:color="auto"/>
            </w:tcBorders>
          </w:tcPr>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привлекают информацию, полученную ранее, для решения учебных задач.</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цели и способы взаимодействия</w:t>
            </w:r>
          </w:p>
        </w:tc>
        <w:tc>
          <w:tcPr>
            <w:tcW w:w="2552" w:type="dxa"/>
            <w:tcBorders>
              <w:bottom w:val="single" w:sz="4" w:space="0" w:color="auto"/>
            </w:tcBorders>
          </w:tcPr>
          <w:p w:rsidR="007700DC" w:rsidRPr="00DF3092" w:rsidRDefault="007700DC" w:rsidP="00DF3092">
            <w:pPr>
              <w:contextualSpacing/>
              <w:jc w:val="both"/>
              <w:rPr>
                <w:sz w:val="18"/>
                <w:szCs w:val="18"/>
              </w:rPr>
            </w:pPr>
            <w:r w:rsidRPr="00DF3092">
              <w:rPr>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7700DC" w:rsidRPr="00DF3092" w:rsidRDefault="007700DC" w:rsidP="00DF3092">
            <w:pPr>
              <w:shd w:val="clear" w:color="auto" w:fill="FFFFFF"/>
              <w:contextualSpacing/>
              <w:jc w:val="both"/>
              <w:rPr>
                <w:bCs/>
                <w:color w:val="000000"/>
                <w:spacing w:val="-4"/>
                <w:sz w:val="18"/>
                <w:szCs w:val="18"/>
              </w:rPr>
            </w:pPr>
            <w:r w:rsidRPr="00DF3092">
              <w:rPr>
                <w:sz w:val="18"/>
                <w:szCs w:val="18"/>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§18</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§19 Вопросы и задания стр166-167</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857"/>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18</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Собственность</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22</w:t>
            </w:r>
            <w:r w:rsidR="00EA3AF9" w:rsidRPr="00DF3092">
              <w:rPr>
                <w:sz w:val="18"/>
                <w:szCs w:val="18"/>
              </w:rPr>
              <w:t>.01</w:t>
            </w:r>
          </w:p>
        </w:tc>
        <w:tc>
          <w:tcPr>
            <w:tcW w:w="859" w:type="dxa"/>
            <w:gridSpan w:val="2"/>
            <w:tcBorders>
              <w:bottom w:val="single" w:sz="4" w:space="0" w:color="auto"/>
            </w:tcBorders>
          </w:tcPr>
          <w:p w:rsidR="007700DC" w:rsidRPr="00DF3092" w:rsidRDefault="007700DC" w:rsidP="00DF3092">
            <w:pPr>
              <w:contextualSpacing/>
              <w:jc w:val="both"/>
              <w:rPr>
                <w:sz w:val="18"/>
                <w:szCs w:val="18"/>
              </w:rPr>
            </w:pPr>
            <w:r w:rsidRPr="00DF3092">
              <w:rPr>
                <w:sz w:val="18"/>
                <w:szCs w:val="18"/>
              </w:rPr>
              <w:t>ИНМ</w:t>
            </w:r>
          </w:p>
        </w:tc>
        <w:tc>
          <w:tcPr>
            <w:tcW w:w="2161" w:type="dxa"/>
            <w:tcBorders>
              <w:bottom w:val="single" w:sz="4" w:space="0" w:color="auto"/>
            </w:tcBorders>
          </w:tcPr>
          <w:p w:rsidR="007700DC" w:rsidRPr="00DF3092" w:rsidRDefault="007700DC" w:rsidP="00DF3092">
            <w:pPr>
              <w:pStyle w:val="a3"/>
              <w:contextualSpacing/>
              <w:jc w:val="both"/>
              <w:rPr>
                <w:rStyle w:val="c7"/>
                <w:sz w:val="18"/>
                <w:szCs w:val="18"/>
              </w:rPr>
            </w:pPr>
            <w:r w:rsidRPr="00DF3092">
              <w:rPr>
                <w:rStyle w:val="c7"/>
                <w:i/>
                <w:sz w:val="18"/>
                <w:szCs w:val="18"/>
              </w:rPr>
              <w:t xml:space="preserve">Научаться: </w:t>
            </w:r>
            <w:r w:rsidR="0097606C" w:rsidRPr="00DF3092">
              <w:rPr>
                <w:rStyle w:val="c7"/>
                <w:sz w:val="18"/>
                <w:szCs w:val="18"/>
              </w:rPr>
              <w:t>определять термины собственность, формы собственности</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защищать свою собственность</w:t>
            </w:r>
          </w:p>
        </w:tc>
        <w:tc>
          <w:tcPr>
            <w:tcW w:w="2551" w:type="dxa"/>
            <w:tcBorders>
              <w:bottom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7700DC" w:rsidRPr="00DF3092" w:rsidRDefault="0097606C" w:rsidP="00DF3092">
            <w:pPr>
              <w:pStyle w:val="a7"/>
              <w:spacing w:before="0" w:beforeAutospacing="0" w:after="0" w:afterAutospacing="0"/>
              <w:contextualSpacing/>
              <w:jc w:val="both"/>
              <w:rPr>
                <w:b/>
                <w:bCs/>
                <w:i/>
                <w:iCs/>
                <w:sz w:val="18"/>
                <w:szCs w:val="18"/>
              </w:rPr>
            </w:pPr>
            <w:r w:rsidRPr="00DF3092">
              <w:rPr>
                <w:b/>
                <w:bCs/>
                <w:i/>
                <w:iCs/>
                <w:sz w:val="18"/>
                <w:szCs w:val="18"/>
              </w:rPr>
              <w:t>Регулятивные</w:t>
            </w:r>
            <w:r w:rsidRPr="00DF3092">
              <w:rPr>
                <w:sz w:val="18"/>
                <w:szCs w:val="18"/>
              </w:rPr>
              <w:t xml:space="preserve">: определяют последовательность промежуточных целей с </w:t>
            </w:r>
            <w:r w:rsidRPr="00DF3092">
              <w:rPr>
                <w:sz w:val="18"/>
                <w:szCs w:val="18"/>
              </w:rPr>
              <w:lastRenderedPageBreak/>
              <w:t>учетом конечного результата, составляют план и последовательность действий.</w:t>
            </w:r>
          </w:p>
        </w:tc>
        <w:tc>
          <w:tcPr>
            <w:tcW w:w="2552" w:type="dxa"/>
            <w:tcBorders>
              <w:bottom w:val="single" w:sz="4" w:space="0" w:color="auto"/>
            </w:tcBorders>
          </w:tcPr>
          <w:p w:rsidR="007700DC" w:rsidRPr="00DF3092" w:rsidRDefault="0097606C" w:rsidP="00DF3092">
            <w:pPr>
              <w:contextualSpacing/>
              <w:jc w:val="both"/>
              <w:rPr>
                <w:sz w:val="18"/>
                <w:szCs w:val="18"/>
              </w:rPr>
            </w:pPr>
            <w:r w:rsidRPr="00DF3092">
              <w:rPr>
                <w:sz w:val="18"/>
                <w:szCs w:val="18"/>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7700DC" w:rsidRPr="00DF3092" w:rsidRDefault="007700DC" w:rsidP="00DF3092">
            <w:pPr>
              <w:shd w:val="clear" w:color="auto" w:fill="FFFFFF"/>
              <w:contextualSpacing/>
              <w:jc w:val="both"/>
              <w:rPr>
                <w:sz w:val="18"/>
                <w:szCs w:val="18"/>
              </w:rPr>
            </w:pPr>
            <w:r w:rsidRPr="00DF3092">
              <w:rPr>
                <w:sz w:val="18"/>
                <w:szCs w:val="18"/>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415"/>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19</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Рыночная экономика</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29</w:t>
            </w:r>
            <w:r w:rsidR="00EA3AF9" w:rsidRPr="00DF3092">
              <w:rPr>
                <w:sz w:val="18"/>
                <w:szCs w:val="18"/>
              </w:rPr>
              <w:t>.01</w:t>
            </w:r>
          </w:p>
        </w:tc>
        <w:tc>
          <w:tcPr>
            <w:tcW w:w="859" w:type="dxa"/>
            <w:gridSpan w:val="2"/>
            <w:tcBorders>
              <w:top w:val="single" w:sz="4" w:space="0" w:color="auto"/>
            </w:tcBorders>
          </w:tcPr>
          <w:p w:rsidR="007700DC" w:rsidRPr="00DF3092" w:rsidRDefault="0097606C" w:rsidP="00DF3092">
            <w:pPr>
              <w:contextualSpacing/>
              <w:jc w:val="both"/>
              <w:rPr>
                <w:bCs/>
                <w:color w:val="000000"/>
                <w:sz w:val="18"/>
                <w:szCs w:val="18"/>
              </w:rPr>
            </w:pPr>
            <w:r w:rsidRPr="00DF3092">
              <w:rPr>
                <w:sz w:val="18"/>
                <w:szCs w:val="18"/>
              </w:rPr>
              <w:t>ИНМ</w:t>
            </w:r>
            <w:r w:rsidR="007700DC" w:rsidRPr="00DF3092">
              <w:rPr>
                <w:sz w:val="18"/>
                <w:szCs w:val="18"/>
              </w:rPr>
              <w:t xml:space="preserve"> </w:t>
            </w:r>
          </w:p>
        </w:tc>
        <w:tc>
          <w:tcPr>
            <w:tcW w:w="2161" w:type="dxa"/>
            <w:tcBorders>
              <w:top w:val="single" w:sz="4" w:space="0" w:color="auto"/>
            </w:tcBorders>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спрос и предложение, рынок</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7700DC" w:rsidRPr="00DF3092" w:rsidRDefault="0097606C"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7700DC" w:rsidRPr="00DF3092" w:rsidRDefault="0097606C"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7700DC" w:rsidRPr="00DF3092" w:rsidRDefault="0097606C" w:rsidP="00DF3092">
            <w:pPr>
              <w:shd w:val="clear" w:color="auto" w:fill="FFFFFF"/>
              <w:contextualSpacing/>
              <w:jc w:val="both"/>
              <w:rPr>
                <w:bCs/>
                <w:color w:val="000000"/>
                <w:spacing w:val="-4"/>
                <w:sz w:val="18"/>
                <w:szCs w:val="18"/>
              </w:rPr>
            </w:pPr>
            <w:r w:rsidRPr="00DF3092">
              <w:rPr>
                <w:sz w:val="18"/>
                <w:szCs w:val="18"/>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§20</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стр174-175</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418"/>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20</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sz w:val="18"/>
                <w:szCs w:val="18"/>
              </w:rPr>
              <w:t>Производство- основа экономики</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5.02</w:t>
            </w:r>
          </w:p>
        </w:tc>
        <w:tc>
          <w:tcPr>
            <w:tcW w:w="859" w:type="dxa"/>
            <w:gridSpan w:val="2"/>
          </w:tcPr>
          <w:p w:rsidR="007700DC" w:rsidRPr="00DF3092" w:rsidRDefault="0097606C" w:rsidP="00DF3092">
            <w:pPr>
              <w:contextualSpacing/>
              <w:jc w:val="both"/>
              <w:rPr>
                <w:sz w:val="18"/>
                <w:szCs w:val="18"/>
              </w:rPr>
            </w:pPr>
            <w:r w:rsidRPr="00DF3092">
              <w:rPr>
                <w:sz w:val="18"/>
                <w:szCs w:val="18"/>
              </w:rPr>
              <w:t>ИНМ</w:t>
            </w:r>
            <w:r w:rsidR="007700DC" w:rsidRPr="00DF3092">
              <w:rPr>
                <w:sz w:val="18"/>
                <w:szCs w:val="18"/>
              </w:rPr>
              <w:t xml:space="preserve"> </w:t>
            </w:r>
          </w:p>
        </w:tc>
        <w:tc>
          <w:tcPr>
            <w:tcW w:w="2161" w:type="dxa"/>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w:t>
            </w:r>
            <w:r w:rsidRPr="00DF3092">
              <w:rPr>
                <w:rStyle w:val="c7"/>
                <w:i/>
                <w:sz w:val="18"/>
                <w:szCs w:val="18"/>
              </w:rPr>
              <w:t xml:space="preserve"> </w:t>
            </w:r>
            <w:r w:rsidR="005D4806" w:rsidRPr="00DF3092">
              <w:rPr>
                <w:sz w:val="18"/>
                <w:szCs w:val="18"/>
              </w:rPr>
              <w:t>производство,</w:t>
            </w:r>
            <w:r w:rsidRPr="00DF3092">
              <w:rPr>
                <w:sz w:val="18"/>
                <w:szCs w:val="18"/>
              </w:rPr>
              <w:t xml:space="preserve"> товары и услуги, факторы производства, разделение труда и специализация</w:t>
            </w:r>
            <w:r w:rsidR="005D4806" w:rsidRPr="00DF3092">
              <w:rPr>
                <w:sz w:val="18"/>
                <w:szCs w:val="18"/>
              </w:rPr>
              <w:t>.</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xml:space="preserve">: </w:t>
            </w:r>
            <w:r w:rsidR="005D4806" w:rsidRPr="00DF3092">
              <w:rPr>
                <w:sz w:val="18"/>
                <w:szCs w:val="18"/>
              </w:rPr>
              <w:t>и</w:t>
            </w:r>
            <w:r w:rsidRPr="00DF3092">
              <w:rPr>
                <w:sz w:val="18"/>
                <w:szCs w:val="18"/>
              </w:rPr>
              <w:t>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адекватно используют речевые средства для эффективного решения коммуникативных задач.</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7700DC" w:rsidRPr="00DF3092" w:rsidRDefault="005D4806" w:rsidP="00DF3092">
            <w:pPr>
              <w:pStyle w:val="a3"/>
              <w:contextualSpacing/>
              <w:jc w:val="both"/>
              <w:rPr>
                <w:rStyle w:val="c7"/>
                <w:i/>
                <w:sz w:val="18"/>
                <w:szCs w:val="18"/>
              </w:rPr>
            </w:pPr>
            <w:r w:rsidRPr="00DF3092">
              <w:rPr>
                <w:sz w:val="18"/>
                <w:szCs w:val="18"/>
              </w:rPr>
              <w:t>определяют свою личностную позицию, адекватную дифференцированную оценку своей успешности.</w:t>
            </w:r>
          </w:p>
        </w:tc>
        <w:tc>
          <w:tcPr>
            <w:tcW w:w="2552" w:type="dxa"/>
          </w:tcPr>
          <w:p w:rsidR="007700DC" w:rsidRPr="00DF3092" w:rsidRDefault="005D4806" w:rsidP="00DF3092">
            <w:pPr>
              <w:contextualSpacing/>
              <w:jc w:val="both"/>
              <w:rPr>
                <w:bCs/>
                <w:color w:val="000000"/>
                <w:spacing w:val="-5"/>
                <w:sz w:val="18"/>
                <w:szCs w:val="18"/>
              </w:rPr>
            </w:pPr>
            <w:r w:rsidRPr="00DF3092">
              <w:rPr>
                <w:sz w:val="18"/>
                <w:szCs w:val="18"/>
              </w:rPr>
              <w:t>Определяют свою личностную позицию, адекватную дифференцированную оценку своей успешности</w:t>
            </w:r>
          </w:p>
        </w:tc>
        <w:tc>
          <w:tcPr>
            <w:tcW w:w="2665" w:type="dxa"/>
          </w:tcPr>
          <w:p w:rsidR="007700DC" w:rsidRPr="00DF3092" w:rsidRDefault="0097606C" w:rsidP="00DF3092">
            <w:pPr>
              <w:contextualSpacing/>
              <w:jc w:val="both"/>
              <w:rPr>
                <w:sz w:val="18"/>
                <w:szCs w:val="18"/>
              </w:rPr>
            </w:pPr>
            <w:r w:rsidRPr="00DF3092">
              <w:rPr>
                <w:sz w:val="18"/>
                <w:szCs w:val="18"/>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§21</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стр183-184</w:t>
            </w:r>
          </w:p>
        </w:tc>
      </w:tr>
      <w:tr w:rsidR="005D4806" w:rsidRPr="00DF3092" w:rsidTr="00DF3092">
        <w:trPr>
          <w:trHeight w:val="2723"/>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21</w:t>
            </w:r>
          </w:p>
        </w:tc>
        <w:tc>
          <w:tcPr>
            <w:tcW w:w="1130" w:type="dxa"/>
          </w:tcPr>
          <w:p w:rsidR="005D4806" w:rsidRPr="00DF3092" w:rsidRDefault="005D4806" w:rsidP="00DF3092">
            <w:pPr>
              <w:shd w:val="clear" w:color="auto" w:fill="FFFFFF"/>
              <w:contextualSpacing/>
              <w:jc w:val="both"/>
              <w:rPr>
                <w:b/>
                <w:bCs/>
                <w:color w:val="000000"/>
                <w:spacing w:val="-3"/>
                <w:sz w:val="18"/>
                <w:szCs w:val="18"/>
              </w:rPr>
            </w:pPr>
            <w:r w:rsidRPr="00DF3092">
              <w:rPr>
                <w:bCs/>
                <w:color w:val="000000"/>
                <w:spacing w:val="-3"/>
                <w:sz w:val="18"/>
                <w:szCs w:val="18"/>
              </w:rPr>
              <w:t>Предпринимательская деятельность</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12.02</w:t>
            </w:r>
          </w:p>
        </w:tc>
        <w:tc>
          <w:tcPr>
            <w:tcW w:w="859" w:type="dxa"/>
            <w:gridSpan w:val="2"/>
          </w:tcPr>
          <w:p w:rsidR="005D4806" w:rsidRPr="00DF3092" w:rsidRDefault="005D4806" w:rsidP="00DF3092">
            <w:pPr>
              <w:contextualSpacing/>
              <w:jc w:val="both"/>
              <w:rPr>
                <w:bCs/>
                <w:color w:val="000000"/>
                <w:sz w:val="18"/>
                <w:szCs w:val="18"/>
              </w:rPr>
            </w:pPr>
            <w:r w:rsidRPr="00DF3092">
              <w:rPr>
                <w:sz w:val="18"/>
                <w:szCs w:val="18"/>
              </w:rPr>
              <w:t xml:space="preserve">Комбинированный </w:t>
            </w:r>
          </w:p>
        </w:tc>
        <w:tc>
          <w:tcPr>
            <w:tcW w:w="2161" w:type="dxa"/>
          </w:tcPr>
          <w:p w:rsidR="005D4806" w:rsidRPr="00DF3092" w:rsidRDefault="005D4806" w:rsidP="00DF3092">
            <w:pPr>
              <w:pStyle w:val="a3"/>
              <w:contextualSpacing/>
              <w:jc w:val="both"/>
              <w:rPr>
                <w:sz w:val="18"/>
                <w:szCs w:val="18"/>
              </w:rPr>
            </w:pPr>
            <w:r w:rsidRPr="00DF3092">
              <w:rPr>
                <w:rStyle w:val="c2"/>
                <w:sz w:val="18"/>
                <w:szCs w:val="18"/>
              </w:rPr>
              <w:t xml:space="preserve"> Научаться: определять термины </w:t>
            </w:r>
            <w:r w:rsidRPr="00DF3092">
              <w:rPr>
                <w:sz w:val="18"/>
                <w:szCs w:val="18"/>
              </w:rPr>
              <w:t>предпринимательство. основные организационно-правовые формы фирмы.</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возможности своего участия в предпринимательской деятельности</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выдвигаемых положений.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взаимодействуют в ходе групповой работы, ведут диалог, участвуют в дискуссии, допускают существование различных точек зрения.</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формулируют цель, планируют действия по ее достижению, принимают и сохраняют учебную задачу.</w:t>
            </w:r>
          </w:p>
        </w:tc>
        <w:tc>
          <w:tcPr>
            <w:tcW w:w="2552" w:type="dxa"/>
          </w:tcPr>
          <w:p w:rsidR="005D4806" w:rsidRPr="00DF3092" w:rsidRDefault="005D4806"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DF3092" w:rsidRDefault="005D4806" w:rsidP="00DF3092">
            <w:pPr>
              <w:contextualSpacing/>
              <w:jc w:val="both"/>
              <w:rPr>
                <w:sz w:val="18"/>
                <w:szCs w:val="18"/>
              </w:rPr>
            </w:pPr>
            <w:r w:rsidRPr="00DF3092">
              <w:rPr>
                <w:sz w:val="18"/>
                <w:szCs w:val="18"/>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§22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192-193</w:t>
            </w:r>
          </w:p>
          <w:p w:rsidR="005D4806" w:rsidRPr="00DF3092" w:rsidRDefault="005D4806" w:rsidP="00DF3092">
            <w:pPr>
              <w:shd w:val="clear" w:color="auto" w:fill="FFFFFF"/>
              <w:contextualSpacing/>
              <w:jc w:val="both"/>
              <w:rPr>
                <w:bCs/>
                <w:color w:val="000000"/>
                <w:spacing w:val="-2"/>
                <w:sz w:val="18"/>
                <w:szCs w:val="18"/>
              </w:rPr>
            </w:pPr>
          </w:p>
          <w:p w:rsidR="005D4806" w:rsidRPr="00DF3092" w:rsidRDefault="005D4806" w:rsidP="00DF3092">
            <w:pPr>
              <w:shd w:val="clear" w:color="auto" w:fill="FFFFFF"/>
              <w:contextualSpacing/>
              <w:jc w:val="both"/>
              <w:rPr>
                <w:bCs/>
                <w:color w:val="000000"/>
                <w:spacing w:val="-2"/>
                <w:sz w:val="18"/>
                <w:szCs w:val="18"/>
              </w:rPr>
            </w:pPr>
          </w:p>
        </w:tc>
      </w:tr>
      <w:tr w:rsidR="005D4806" w:rsidRPr="00DF3092" w:rsidTr="00DF3092">
        <w:trPr>
          <w:trHeight w:val="2123"/>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22</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Роль государства в экономике</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19</w:t>
            </w:r>
            <w:r w:rsidR="00EA3AF9" w:rsidRPr="00DF3092">
              <w:rPr>
                <w:sz w:val="18"/>
                <w:szCs w:val="18"/>
              </w:rPr>
              <w:t>.02</w:t>
            </w:r>
          </w:p>
        </w:tc>
        <w:tc>
          <w:tcPr>
            <w:tcW w:w="859" w:type="dxa"/>
            <w:gridSpan w:val="2"/>
          </w:tcPr>
          <w:p w:rsidR="005D4806" w:rsidRPr="00DF3092" w:rsidRDefault="005D4806" w:rsidP="00DF3092">
            <w:pPr>
              <w:contextualSpacing/>
              <w:jc w:val="both"/>
              <w:rPr>
                <w:bCs/>
                <w:color w:val="000000"/>
                <w:sz w:val="18"/>
                <w:szCs w:val="18"/>
              </w:rPr>
            </w:pPr>
            <w:r w:rsidRPr="00DF3092">
              <w:rPr>
                <w:sz w:val="18"/>
                <w:szCs w:val="18"/>
              </w:rPr>
              <w:t xml:space="preserve">ИНМ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государственный бюджет, налоги</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приводить примеры государственной политики регулирования доходов и расходов</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учитывают ориентиры, данные учителем при изучении материала.</w:t>
            </w:r>
          </w:p>
        </w:tc>
        <w:tc>
          <w:tcPr>
            <w:tcW w:w="2552" w:type="dxa"/>
          </w:tcPr>
          <w:p w:rsidR="005D4806" w:rsidRPr="00DF3092" w:rsidRDefault="005D4806" w:rsidP="00DF3092">
            <w:pPr>
              <w:shd w:val="clear" w:color="auto" w:fill="FFFFFF"/>
              <w:contextualSpacing/>
              <w:jc w:val="both"/>
              <w:rPr>
                <w:bCs/>
                <w:color w:val="000000"/>
                <w:spacing w:val="-5"/>
                <w:sz w:val="18"/>
                <w:szCs w:val="18"/>
              </w:rPr>
            </w:pPr>
            <w:r w:rsidRPr="00DF3092">
              <w:rPr>
                <w:sz w:val="18"/>
                <w:szCs w:val="1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§23</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стр200-201</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23</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Распределение доходов</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26</w:t>
            </w:r>
            <w:r w:rsidR="00EA3AF9" w:rsidRPr="00DF3092">
              <w:rPr>
                <w:sz w:val="18"/>
                <w:szCs w:val="18"/>
              </w:rPr>
              <w:t>.02</w:t>
            </w:r>
          </w:p>
        </w:tc>
        <w:tc>
          <w:tcPr>
            <w:tcW w:w="859" w:type="dxa"/>
            <w:gridSpan w:val="2"/>
          </w:tcPr>
          <w:p w:rsidR="005D4806" w:rsidRPr="00DF3092" w:rsidRDefault="005D4806" w:rsidP="00DF3092">
            <w:pPr>
              <w:contextualSpacing/>
              <w:jc w:val="both"/>
              <w:rPr>
                <w:sz w:val="18"/>
                <w:szCs w:val="18"/>
              </w:rPr>
            </w:pPr>
            <w:r w:rsidRPr="00DF3092">
              <w:rPr>
                <w:sz w:val="18"/>
                <w:szCs w:val="18"/>
              </w:rPr>
              <w:t xml:space="preserve">ИНМ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распределение, неравенство доходов, перераспределение доходов.</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иллюстрировать примерами государственные меры социальной поддержки населения</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самостоятельно выделяют и формулируют цели, анализируют вопросы, формулируют ответы.</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участвуют в коллективном обсуждении проблем, обмениваются мнениями, понимают позицию партнера.</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w:t>
            </w:r>
            <w:r w:rsidRPr="00DF3092">
              <w:rPr>
                <w:sz w:val="18"/>
                <w:szCs w:val="18"/>
              </w:rPr>
              <w:lastRenderedPageBreak/>
              <w:t>самостоятельно выделяют и формулируют цель, составляют план и последовательность действий.</w:t>
            </w:r>
          </w:p>
        </w:tc>
        <w:tc>
          <w:tcPr>
            <w:tcW w:w="2552" w:type="dxa"/>
          </w:tcPr>
          <w:p w:rsidR="005D4806" w:rsidRPr="00DF3092" w:rsidRDefault="005D4806" w:rsidP="00DF3092">
            <w:pPr>
              <w:shd w:val="clear" w:color="auto" w:fill="FFFFFF"/>
              <w:contextualSpacing/>
              <w:jc w:val="both"/>
              <w:rPr>
                <w:i/>
                <w:sz w:val="18"/>
                <w:szCs w:val="18"/>
              </w:rPr>
            </w:pPr>
            <w:r w:rsidRPr="00DF3092">
              <w:rPr>
                <w:sz w:val="18"/>
                <w:szCs w:val="18"/>
              </w:rPr>
              <w:lastRenderedPageBreak/>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DF3092">
              <w:rPr>
                <w:bCs/>
                <w:color w:val="000000"/>
                <w:spacing w:val="-4"/>
                <w:sz w:val="18"/>
                <w:szCs w:val="18"/>
              </w:rPr>
              <w:t xml:space="preserve">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§24</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стр207-208</w:t>
            </w:r>
          </w:p>
        </w:tc>
      </w:tr>
      <w:tr w:rsidR="005D4806" w:rsidRPr="00DF3092" w:rsidTr="00DF3092">
        <w:trPr>
          <w:trHeight w:val="702"/>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24</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Потребление</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5.03</w:t>
            </w:r>
          </w:p>
        </w:tc>
        <w:tc>
          <w:tcPr>
            <w:tcW w:w="859" w:type="dxa"/>
            <w:gridSpan w:val="2"/>
          </w:tcPr>
          <w:p w:rsidR="005D4806" w:rsidRPr="00DF3092" w:rsidRDefault="005D4806" w:rsidP="00DF3092">
            <w:pPr>
              <w:contextualSpacing/>
              <w:jc w:val="both"/>
              <w:rPr>
                <w:sz w:val="18"/>
                <w:szCs w:val="18"/>
              </w:rPr>
            </w:pPr>
            <w:r w:rsidRPr="00DF3092">
              <w:rPr>
                <w:sz w:val="18"/>
                <w:szCs w:val="18"/>
              </w:rPr>
              <w:t xml:space="preserve">Комбинированный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семейное потребление, прожиточный минимум, страховые услуги</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экономические основы защиты прав потребителя</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устанавливают причинно-следственные связи и зависимости между объектами.</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Pr>
          <w:p w:rsidR="005D4806" w:rsidRPr="00DF3092" w:rsidRDefault="005D4806" w:rsidP="00DF3092">
            <w:pPr>
              <w:contextualSpacing/>
              <w:jc w:val="both"/>
              <w:rPr>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§25</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стр214-215</w:t>
            </w:r>
          </w:p>
        </w:tc>
      </w:tr>
      <w:tr w:rsidR="005D4806" w:rsidRPr="00DF3092" w:rsidTr="00DF3092">
        <w:trPr>
          <w:trHeight w:val="418"/>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25</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Инфляция и семейная экономика</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12.03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семейная экономика, экономическое равновесие</w:t>
            </w:r>
          </w:p>
          <w:p w:rsidR="005D4806" w:rsidRPr="00DF3092" w:rsidRDefault="004E331A"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способы использования сбережений своей семьи с точки зрения экономической рациональности</w:t>
            </w:r>
          </w:p>
        </w:tc>
        <w:tc>
          <w:tcPr>
            <w:tcW w:w="2551" w:type="dxa"/>
          </w:tcPr>
          <w:p w:rsidR="004E331A" w:rsidRPr="00DF3092" w:rsidRDefault="004E331A" w:rsidP="00DF3092">
            <w:pPr>
              <w:contextualSpacing/>
              <w:jc w:val="both"/>
              <w:rPr>
                <w:sz w:val="18"/>
                <w:szCs w:val="18"/>
              </w:rPr>
            </w:pPr>
            <w:r w:rsidRPr="00DF3092">
              <w:rPr>
                <w:b/>
                <w:bCs/>
                <w:i/>
                <w:iCs/>
                <w:sz w:val="18"/>
                <w:szCs w:val="18"/>
              </w:rPr>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D4806" w:rsidRPr="00DF3092" w:rsidRDefault="004E331A"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5D4806" w:rsidRPr="00DF3092" w:rsidRDefault="004E331A" w:rsidP="00DF3092">
            <w:pPr>
              <w:pStyle w:val="a3"/>
              <w:contextualSpacing/>
              <w:jc w:val="both"/>
              <w:rPr>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5D4806" w:rsidRPr="00DF3092" w:rsidRDefault="004E331A" w:rsidP="00DF3092">
            <w:pPr>
              <w:contextualSpacing/>
              <w:jc w:val="both"/>
              <w:rPr>
                <w:bCs/>
                <w:color w:val="000000"/>
                <w:spacing w:val="-4"/>
                <w:sz w:val="18"/>
                <w:szCs w:val="18"/>
              </w:rPr>
            </w:pPr>
            <w:r w:rsidRPr="00DF3092">
              <w:rPr>
                <w:sz w:val="18"/>
                <w:szCs w:val="18"/>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§26</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стр223</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26</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Безработица, ее причины и последствия</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19</w:t>
            </w:r>
            <w:r w:rsidR="00EA3AF9" w:rsidRPr="00DF3092">
              <w:rPr>
                <w:sz w:val="18"/>
                <w:szCs w:val="18"/>
              </w:rPr>
              <w:t>.03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занятость и безработица</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xml:space="preserve">: оценивать собственные </w:t>
            </w:r>
            <w:r w:rsidRPr="00DF3092">
              <w:rPr>
                <w:sz w:val="18"/>
                <w:szCs w:val="18"/>
              </w:rPr>
              <w:lastRenderedPageBreak/>
              <w:t>возможности на рынке труда</w:t>
            </w:r>
          </w:p>
        </w:tc>
        <w:tc>
          <w:tcPr>
            <w:tcW w:w="2551"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lastRenderedPageBreak/>
              <w:t>Познавательные</w:t>
            </w:r>
            <w:r w:rsidRPr="00DF3092">
              <w:rPr>
                <w:sz w:val="18"/>
                <w:szCs w:val="18"/>
              </w:rPr>
              <w:t xml:space="preserve">: ориентируются в разнообразии способов решения познавательных задач, выбирают наиболее </w:t>
            </w:r>
            <w:r w:rsidRPr="00DF3092">
              <w:rPr>
                <w:sz w:val="18"/>
                <w:szCs w:val="18"/>
              </w:rPr>
              <w:lastRenderedPageBreak/>
              <w:t>эффективные способы их решения.</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D4806" w:rsidRPr="00DF3092" w:rsidRDefault="004E331A" w:rsidP="00DF3092">
            <w:pPr>
              <w:pStyle w:val="a3"/>
              <w:contextualSpacing/>
              <w:jc w:val="both"/>
              <w:rPr>
                <w:sz w:val="18"/>
                <w:szCs w:val="18"/>
              </w:rPr>
            </w:pPr>
            <w:r w:rsidRPr="00DF3092">
              <w:rPr>
                <w:b/>
                <w:bCs/>
                <w:i/>
                <w:iCs/>
                <w:sz w:val="18"/>
                <w:szCs w:val="18"/>
              </w:rPr>
              <w:t>Регулятивные</w:t>
            </w:r>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5D4806" w:rsidRPr="00DF3092" w:rsidRDefault="004E331A" w:rsidP="00DF3092">
            <w:pPr>
              <w:contextualSpacing/>
              <w:jc w:val="both"/>
              <w:rPr>
                <w:sz w:val="18"/>
                <w:szCs w:val="18"/>
              </w:rPr>
            </w:pPr>
            <w:r w:rsidRPr="00DF3092">
              <w:rPr>
                <w:sz w:val="18"/>
                <w:szCs w:val="18"/>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w:t>
            </w:r>
            <w:r w:rsidRPr="00DF3092">
              <w:rPr>
                <w:sz w:val="18"/>
                <w:szCs w:val="18"/>
              </w:rPr>
              <w:lastRenderedPageBreak/>
              <w:t>процессу познания, адекватно понимают причины успешности/неуспешности</w:t>
            </w:r>
          </w:p>
        </w:tc>
        <w:tc>
          <w:tcPr>
            <w:tcW w:w="2665"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lastRenderedPageBreak/>
              <w:t xml:space="preserve">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w:t>
            </w:r>
            <w:r w:rsidRPr="00DF3092">
              <w:rPr>
                <w:sz w:val="18"/>
                <w:szCs w:val="18"/>
              </w:rPr>
              <w:lastRenderedPageBreak/>
              <w:t>последствия безработицы. Объяснять роль государства в обеспечении занятости.</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§27</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стр232-233</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27</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Мировое хозяйство и международная торговля</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26</w:t>
            </w:r>
            <w:r w:rsidR="00EA3AF9" w:rsidRPr="00DF3092">
              <w:rPr>
                <w:sz w:val="18"/>
                <w:szCs w:val="18"/>
              </w:rPr>
              <w:t>.03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мировое хозяйство, международная торговля.</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объяснять и конкретизировать примерами направления внешнеторговой политики государства.</w:t>
            </w:r>
          </w:p>
        </w:tc>
        <w:tc>
          <w:tcPr>
            <w:tcW w:w="2551"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5D4806" w:rsidRPr="00DF3092" w:rsidRDefault="004E331A" w:rsidP="00DF3092">
            <w:pPr>
              <w:shd w:val="clear" w:color="auto" w:fill="FFFFFF"/>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Pr>
          <w:p w:rsidR="005D4806" w:rsidRPr="00DF3092" w:rsidRDefault="004E331A" w:rsidP="00DF3092">
            <w:pPr>
              <w:shd w:val="clear" w:color="auto" w:fill="FFFFFF"/>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5D4806" w:rsidRPr="00DF3092" w:rsidRDefault="005D4806" w:rsidP="00DF3092">
            <w:pPr>
              <w:shd w:val="clear" w:color="auto" w:fill="FFFFFF"/>
              <w:contextualSpacing/>
              <w:jc w:val="both"/>
              <w:rPr>
                <w:bCs/>
                <w:color w:val="000000"/>
                <w:sz w:val="18"/>
                <w:szCs w:val="18"/>
              </w:rPr>
            </w:pPr>
            <w:r w:rsidRPr="00DF3092">
              <w:rPr>
                <w:bCs/>
                <w:color w:val="000000"/>
                <w:sz w:val="18"/>
                <w:szCs w:val="18"/>
              </w:rPr>
              <w:t xml:space="preserve"> </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§28</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239-240</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28</w:t>
            </w:r>
          </w:p>
        </w:tc>
        <w:tc>
          <w:tcPr>
            <w:tcW w:w="1130" w:type="dxa"/>
          </w:tcPr>
          <w:p w:rsidR="005D4806" w:rsidRPr="00DF3092" w:rsidRDefault="004E331A" w:rsidP="00DF3092">
            <w:pPr>
              <w:shd w:val="clear" w:color="auto" w:fill="FFFFFF"/>
              <w:contextualSpacing/>
              <w:jc w:val="both"/>
              <w:rPr>
                <w:bCs/>
                <w:color w:val="000000"/>
                <w:spacing w:val="-3"/>
                <w:sz w:val="18"/>
                <w:szCs w:val="18"/>
              </w:rPr>
            </w:pPr>
            <w:r w:rsidRPr="00DF3092">
              <w:rPr>
                <w:sz w:val="18"/>
                <w:szCs w:val="18"/>
              </w:rPr>
              <w:t>Практикум по теме «Экономика»</w:t>
            </w:r>
          </w:p>
        </w:tc>
        <w:tc>
          <w:tcPr>
            <w:tcW w:w="567" w:type="dxa"/>
          </w:tcPr>
          <w:p w:rsidR="005D4806" w:rsidRPr="00DF3092" w:rsidRDefault="004E331A"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2.04</w:t>
            </w:r>
          </w:p>
        </w:tc>
        <w:tc>
          <w:tcPr>
            <w:tcW w:w="859" w:type="dxa"/>
            <w:gridSpan w:val="2"/>
          </w:tcPr>
          <w:p w:rsidR="005D4806" w:rsidRPr="00DF3092" w:rsidRDefault="004E331A" w:rsidP="00DF3092">
            <w:pPr>
              <w:contextualSpacing/>
              <w:jc w:val="both"/>
              <w:rPr>
                <w:sz w:val="18"/>
                <w:szCs w:val="18"/>
              </w:rPr>
            </w:pPr>
            <w:r w:rsidRPr="00DF3092">
              <w:rPr>
                <w:sz w:val="18"/>
                <w:szCs w:val="18"/>
              </w:rPr>
              <w:t>ПОУ</w:t>
            </w:r>
          </w:p>
          <w:p w:rsidR="005D4806" w:rsidRPr="00DF3092" w:rsidRDefault="005D4806" w:rsidP="00DF3092">
            <w:pPr>
              <w:shd w:val="clear" w:color="auto" w:fill="FFFFFF"/>
              <w:contextualSpacing/>
              <w:jc w:val="both"/>
              <w:rPr>
                <w:bCs/>
                <w:color w:val="000000"/>
                <w:sz w:val="18"/>
                <w:szCs w:val="18"/>
              </w:rPr>
            </w:pPr>
          </w:p>
        </w:tc>
        <w:tc>
          <w:tcPr>
            <w:tcW w:w="2161" w:type="dxa"/>
          </w:tcPr>
          <w:p w:rsidR="005D4806" w:rsidRPr="00DF3092" w:rsidRDefault="004E331A" w:rsidP="00DF3092">
            <w:pPr>
              <w:pStyle w:val="a3"/>
              <w:contextualSpacing/>
              <w:jc w:val="both"/>
              <w:rPr>
                <w:sz w:val="18"/>
                <w:szCs w:val="18"/>
              </w:rPr>
            </w:pPr>
            <w:r w:rsidRPr="00DF3092">
              <w:rPr>
                <w:i/>
                <w:sz w:val="18"/>
                <w:szCs w:val="18"/>
              </w:rPr>
              <w:t>Научаться:</w:t>
            </w:r>
            <w:r w:rsidRPr="00DF3092">
              <w:rPr>
                <w:sz w:val="18"/>
                <w:szCs w:val="18"/>
              </w:rPr>
              <w:t xml:space="preserve"> определять основные понятия к главе «Экономика»</w:t>
            </w:r>
          </w:p>
        </w:tc>
        <w:tc>
          <w:tcPr>
            <w:tcW w:w="2551" w:type="dxa"/>
          </w:tcPr>
          <w:p w:rsidR="004E331A" w:rsidRPr="00DF3092" w:rsidRDefault="004E331A"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цию, полученную ранее, для решения познавательных задач</w:t>
            </w:r>
          </w:p>
          <w:p w:rsidR="005D4806" w:rsidRPr="00DF3092" w:rsidRDefault="005D4806" w:rsidP="00DF3092">
            <w:pPr>
              <w:pStyle w:val="a3"/>
              <w:contextualSpacing/>
              <w:jc w:val="both"/>
              <w:rPr>
                <w:sz w:val="18"/>
                <w:szCs w:val="18"/>
              </w:rPr>
            </w:pPr>
          </w:p>
        </w:tc>
        <w:tc>
          <w:tcPr>
            <w:tcW w:w="2552" w:type="dxa"/>
          </w:tcPr>
          <w:p w:rsidR="004E331A" w:rsidRPr="00DF3092" w:rsidRDefault="004E331A"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5D4806" w:rsidRPr="00DF3092" w:rsidRDefault="005D4806" w:rsidP="00DF3092">
            <w:pPr>
              <w:shd w:val="clear" w:color="auto" w:fill="FFFFFF"/>
              <w:contextualSpacing/>
              <w:jc w:val="both"/>
              <w:rPr>
                <w:sz w:val="18"/>
                <w:szCs w:val="18"/>
              </w:rPr>
            </w:pPr>
          </w:p>
        </w:tc>
        <w:tc>
          <w:tcPr>
            <w:tcW w:w="2665" w:type="dxa"/>
          </w:tcPr>
          <w:p w:rsidR="004E331A" w:rsidRPr="00DF3092" w:rsidRDefault="004E331A"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5D4806" w:rsidRPr="00DF3092" w:rsidRDefault="004E331A" w:rsidP="00DF3092">
            <w:pPr>
              <w:shd w:val="clear" w:color="auto" w:fill="FFFFFF"/>
              <w:contextualSpacing/>
              <w:jc w:val="both"/>
              <w:rPr>
                <w:bCs/>
                <w:color w:val="000000"/>
                <w:spacing w:val="-4"/>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Pr>
          <w:p w:rsidR="005D4806" w:rsidRPr="00DF3092" w:rsidRDefault="005D4806" w:rsidP="00DF3092">
            <w:pPr>
              <w:shd w:val="clear" w:color="auto" w:fill="FFFFFF"/>
              <w:contextualSpacing/>
              <w:jc w:val="both"/>
              <w:rPr>
                <w:bCs/>
                <w:color w:val="000000"/>
                <w:sz w:val="18"/>
                <w:szCs w:val="18"/>
              </w:rPr>
            </w:pPr>
            <w:r w:rsidRPr="00DF3092">
              <w:rPr>
                <w:bCs/>
                <w:color w:val="000000"/>
                <w:sz w:val="18"/>
                <w:szCs w:val="18"/>
              </w:rPr>
              <w:t xml:space="preserve"> </w:t>
            </w:r>
          </w:p>
          <w:p w:rsidR="005D4806" w:rsidRPr="00DF3092" w:rsidRDefault="005D4806" w:rsidP="00DF3092">
            <w:pPr>
              <w:shd w:val="clear" w:color="auto" w:fill="FFFFFF"/>
              <w:contextualSpacing/>
              <w:jc w:val="both"/>
              <w:rPr>
                <w:bCs/>
                <w:color w:val="000000"/>
                <w:spacing w:val="-2"/>
                <w:sz w:val="18"/>
                <w:szCs w:val="18"/>
              </w:rPr>
            </w:pPr>
            <w:proofErr w:type="spellStart"/>
            <w:r w:rsidRPr="00DF3092">
              <w:rPr>
                <w:bCs/>
                <w:color w:val="000000"/>
                <w:sz w:val="18"/>
                <w:szCs w:val="18"/>
              </w:rPr>
              <w:t>Стр</w:t>
            </w:r>
            <w:proofErr w:type="spellEnd"/>
            <w:r w:rsidRPr="00DF3092">
              <w:rPr>
                <w:bCs/>
                <w:color w:val="000000"/>
                <w:sz w:val="18"/>
                <w:szCs w:val="18"/>
              </w:rPr>
              <w:t xml:space="preserve"> 241-246</w:t>
            </w:r>
          </w:p>
        </w:tc>
      </w:tr>
      <w:tr w:rsidR="00F44398" w:rsidRPr="00DF3092" w:rsidTr="00F44398">
        <w:trPr>
          <w:trHeight w:val="303"/>
        </w:trPr>
        <w:tc>
          <w:tcPr>
            <w:tcW w:w="15026" w:type="dxa"/>
            <w:gridSpan w:val="11"/>
          </w:tcPr>
          <w:p w:rsidR="00F44398" w:rsidRPr="00DF3092" w:rsidRDefault="00F44398" w:rsidP="00DF3092">
            <w:pPr>
              <w:shd w:val="clear" w:color="auto" w:fill="FFFFFF"/>
              <w:contextualSpacing/>
              <w:jc w:val="both"/>
              <w:rPr>
                <w:bCs/>
                <w:color w:val="000000"/>
                <w:sz w:val="18"/>
                <w:szCs w:val="18"/>
              </w:rPr>
            </w:pPr>
            <w:r w:rsidRPr="00DF3092">
              <w:rPr>
                <w:rFonts w:eastAsia="Times New Roman"/>
                <w:b/>
                <w:bCs/>
                <w:color w:val="000000"/>
                <w:sz w:val="18"/>
                <w:szCs w:val="18"/>
              </w:rPr>
              <w:t>Глава IV. Социальная сфера (5 ч.)</w:t>
            </w:r>
          </w:p>
        </w:tc>
      </w:tr>
      <w:tr w:rsidR="00F44398" w:rsidRPr="00DF3092" w:rsidTr="00DF3092">
        <w:trPr>
          <w:trHeight w:val="965"/>
        </w:trPr>
        <w:tc>
          <w:tcPr>
            <w:tcW w:w="417" w:type="dxa"/>
          </w:tcPr>
          <w:p w:rsidR="00F44398" w:rsidRPr="00DF3092" w:rsidRDefault="00F44398" w:rsidP="00DF3092">
            <w:pPr>
              <w:contextualSpacing/>
              <w:rPr>
                <w:bCs/>
                <w:color w:val="000000"/>
                <w:sz w:val="18"/>
                <w:szCs w:val="18"/>
              </w:rPr>
            </w:pPr>
            <w:r w:rsidRPr="00DF3092">
              <w:rPr>
                <w:bCs/>
                <w:color w:val="000000"/>
                <w:sz w:val="18"/>
                <w:szCs w:val="18"/>
              </w:rPr>
              <w:lastRenderedPageBreak/>
              <w:t>29</w:t>
            </w:r>
          </w:p>
        </w:tc>
        <w:tc>
          <w:tcPr>
            <w:tcW w:w="1130" w:type="dxa"/>
          </w:tcPr>
          <w:p w:rsidR="00F44398" w:rsidRPr="00DF3092" w:rsidRDefault="00F44398" w:rsidP="00DF3092">
            <w:pPr>
              <w:shd w:val="clear" w:color="auto" w:fill="FFFFFF"/>
              <w:contextualSpacing/>
              <w:jc w:val="both"/>
              <w:rPr>
                <w:sz w:val="18"/>
                <w:szCs w:val="18"/>
              </w:rPr>
            </w:pPr>
            <w:r w:rsidRPr="00DF3092">
              <w:rPr>
                <w:sz w:val="18"/>
                <w:szCs w:val="18"/>
              </w:rPr>
              <w:t>Социальная структура общества</w:t>
            </w: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shd w:val="clear" w:color="auto" w:fill="FFFFFF"/>
              <w:contextualSpacing/>
              <w:rPr>
                <w:sz w:val="18"/>
                <w:szCs w:val="18"/>
              </w:rPr>
            </w:pPr>
            <w:r w:rsidRPr="00DF3092">
              <w:rPr>
                <w:sz w:val="18"/>
                <w:szCs w:val="18"/>
              </w:rPr>
              <w:t>9.04</w:t>
            </w:r>
          </w:p>
        </w:tc>
        <w:tc>
          <w:tcPr>
            <w:tcW w:w="859" w:type="dxa"/>
            <w:gridSpan w:val="2"/>
          </w:tcPr>
          <w:p w:rsidR="00F44398" w:rsidRPr="00DF3092" w:rsidRDefault="00F44398" w:rsidP="00DF3092">
            <w:pPr>
              <w:shd w:val="clear" w:color="auto" w:fill="FFFFFF"/>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социальное неравенство, социальный конфликт, социальная группа</w:t>
            </w:r>
          </w:p>
          <w:p w:rsidR="00F44398" w:rsidRPr="00DF3092" w:rsidRDefault="00F44398"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выявлять </w:t>
            </w:r>
            <w:r w:rsidRPr="00DF3092">
              <w:rPr>
                <w:sz w:val="18"/>
                <w:szCs w:val="18"/>
              </w:rPr>
              <w:t>изменения социальной структуры с переходом в постиндустриальное общество</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F44398" w:rsidRPr="00DF3092" w:rsidRDefault="00F44398"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 xml:space="preserve">ты уровня </w:t>
            </w:r>
            <w:proofErr w:type="gramStart"/>
            <w:r w:rsidRPr="00DF3092">
              <w:rPr>
                <w:sz w:val="18"/>
                <w:szCs w:val="18"/>
              </w:rPr>
              <w:t>усвоения</w:t>
            </w:r>
            <w:proofErr w:type="gramEnd"/>
            <w:r w:rsidRPr="00DF3092">
              <w:rPr>
                <w:sz w:val="18"/>
                <w:szCs w:val="18"/>
              </w:rPr>
              <w:t xml:space="preserve"> изучаемого материа</w:t>
            </w:r>
            <w:r w:rsidRPr="00DF3092">
              <w:rPr>
                <w:sz w:val="18"/>
                <w:szCs w:val="18"/>
              </w:rPr>
              <w:softHyphen/>
              <w:t>ла; принимают и сохраняют учебную задачу</w:t>
            </w:r>
          </w:p>
          <w:p w:rsidR="00F44398" w:rsidRPr="00DF3092" w:rsidRDefault="00F44398" w:rsidP="00DF3092">
            <w:pPr>
              <w:contextualSpacing/>
              <w:jc w:val="both"/>
              <w:rPr>
                <w:rStyle w:val="c7"/>
                <w:i/>
                <w:sz w:val="18"/>
                <w:szCs w:val="18"/>
              </w:rPr>
            </w:pPr>
          </w:p>
        </w:tc>
        <w:tc>
          <w:tcPr>
            <w:tcW w:w="2552" w:type="dxa"/>
          </w:tcPr>
          <w:p w:rsidR="00F44398" w:rsidRPr="00DF3092" w:rsidRDefault="00F44398"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F44398" w:rsidRPr="00DF3092" w:rsidRDefault="00F44398" w:rsidP="00DF3092">
            <w:pPr>
              <w:pStyle w:val="a3"/>
              <w:contextualSpacing/>
              <w:jc w:val="both"/>
              <w:rPr>
                <w:sz w:val="18"/>
                <w:szCs w:val="18"/>
              </w:rPr>
            </w:pPr>
          </w:p>
        </w:tc>
        <w:tc>
          <w:tcPr>
            <w:tcW w:w="2665" w:type="dxa"/>
          </w:tcPr>
          <w:p w:rsidR="00F44398" w:rsidRPr="00DF3092" w:rsidRDefault="00F44398" w:rsidP="00DF3092">
            <w:pPr>
              <w:contextualSpacing/>
              <w:jc w:val="both"/>
              <w:rPr>
                <w:bCs/>
                <w:i/>
                <w:iCs/>
                <w:sz w:val="18"/>
                <w:szCs w:val="18"/>
              </w:rPr>
            </w:pPr>
            <w:r w:rsidRPr="00DF3092">
              <w:rPr>
                <w:sz w:val="18"/>
                <w:szCs w:val="18"/>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 xml:space="preserve">§13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113-114</w:t>
            </w:r>
          </w:p>
        </w:tc>
      </w:tr>
      <w:tr w:rsidR="00F44398" w:rsidRPr="00DF3092" w:rsidTr="00DF3092">
        <w:trPr>
          <w:trHeight w:val="1126"/>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30</w:t>
            </w:r>
          </w:p>
        </w:tc>
        <w:tc>
          <w:tcPr>
            <w:tcW w:w="113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Социальные статусы и роли</w:t>
            </w:r>
          </w:p>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Социальная сфера</w:t>
            </w:r>
          </w:p>
          <w:p w:rsidR="00F44398" w:rsidRPr="00DF3092" w:rsidRDefault="00F44398" w:rsidP="00DF3092">
            <w:pPr>
              <w:shd w:val="clear" w:color="auto" w:fill="FFFFFF"/>
              <w:contextualSpacing/>
              <w:jc w:val="both"/>
              <w:rPr>
                <w:bCs/>
                <w:color w:val="000000"/>
                <w:spacing w:val="-3"/>
                <w:sz w:val="18"/>
                <w:szCs w:val="18"/>
              </w:rPr>
            </w:pP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contextualSpacing/>
              <w:rPr>
                <w:sz w:val="18"/>
                <w:szCs w:val="18"/>
              </w:rPr>
            </w:pPr>
            <w:r w:rsidRPr="00DF3092">
              <w:rPr>
                <w:sz w:val="18"/>
                <w:szCs w:val="18"/>
              </w:rPr>
              <w:t>16</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ролевой репертуар личности, выделять гендерные различия: социальные роли мужчин и женщин. Изменение статуса с возрастом.</w:t>
            </w:r>
          </w:p>
          <w:p w:rsidR="00F44398" w:rsidRPr="00DF3092" w:rsidRDefault="00F44398"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определить социальную позицию человека в обществе: от чего она зависит.</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фективные способы их 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552" w:type="dxa"/>
          </w:tcPr>
          <w:p w:rsidR="00F44398" w:rsidRPr="00DF3092" w:rsidRDefault="00F44398" w:rsidP="00DF3092">
            <w:pPr>
              <w:pStyle w:val="a3"/>
              <w:contextualSpacing/>
              <w:jc w:val="both"/>
              <w:rPr>
                <w:sz w:val="18"/>
                <w:szCs w:val="18"/>
              </w:rPr>
            </w:pPr>
            <w:r w:rsidRPr="00DF3092">
              <w:rPr>
                <w:rFonts w:eastAsia="Times New Roman"/>
                <w:sz w:val="18"/>
                <w:szCs w:val="18"/>
              </w:rPr>
              <w:t xml:space="preserve"> </w:t>
            </w:r>
            <w:r w:rsidRPr="00DF3092">
              <w:rPr>
                <w:sz w:val="18"/>
                <w:szCs w:val="18"/>
              </w:rPr>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F44398" w:rsidRPr="00DF3092" w:rsidRDefault="00F44398" w:rsidP="00DF3092">
            <w:pPr>
              <w:pStyle w:val="a3"/>
              <w:contextualSpacing/>
              <w:jc w:val="both"/>
              <w:rPr>
                <w:rFonts w:eastAsia="Times New Roman"/>
                <w:sz w:val="18"/>
                <w:szCs w:val="18"/>
              </w:rPr>
            </w:pPr>
          </w:p>
        </w:tc>
        <w:tc>
          <w:tcPr>
            <w:tcW w:w="2665" w:type="dxa"/>
          </w:tcPr>
          <w:p w:rsidR="00F44398" w:rsidRPr="00DF3092" w:rsidRDefault="00F44398" w:rsidP="00DF3092">
            <w:pPr>
              <w:shd w:val="clear" w:color="auto" w:fill="FFFFFF"/>
              <w:contextualSpacing/>
              <w:jc w:val="both"/>
              <w:rPr>
                <w:bCs/>
                <w:i/>
                <w:iCs/>
                <w:sz w:val="18"/>
                <w:szCs w:val="18"/>
              </w:rPr>
            </w:pPr>
            <w:r w:rsidRPr="00DF3092">
              <w:rPr>
                <w:sz w:val="18"/>
                <w:szCs w:val="18"/>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§14Вопросы и задания стр121-122</w:t>
            </w:r>
          </w:p>
        </w:tc>
      </w:tr>
      <w:tr w:rsidR="00F44398" w:rsidRPr="00DF3092" w:rsidTr="00DF3092">
        <w:trPr>
          <w:trHeight w:val="1268"/>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31</w:t>
            </w:r>
          </w:p>
        </w:tc>
        <w:tc>
          <w:tcPr>
            <w:tcW w:w="113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Нации и межнациональные отношения</w:t>
            </w: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contextualSpacing/>
              <w:rPr>
                <w:sz w:val="18"/>
                <w:szCs w:val="18"/>
              </w:rPr>
            </w:pPr>
            <w:r w:rsidRPr="00DF3092">
              <w:rPr>
                <w:sz w:val="18"/>
                <w:szCs w:val="18"/>
              </w:rPr>
              <w:t>23</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 xml:space="preserve">Комбинированный </w:t>
            </w:r>
          </w:p>
        </w:tc>
        <w:tc>
          <w:tcPr>
            <w:tcW w:w="2161" w:type="dxa"/>
          </w:tcPr>
          <w:p w:rsidR="00F44398" w:rsidRPr="00DF3092" w:rsidRDefault="00F44398" w:rsidP="00DF3092">
            <w:pPr>
              <w:pStyle w:val="a3"/>
              <w:contextualSpacing/>
              <w:jc w:val="both"/>
              <w:rPr>
                <w:sz w:val="18"/>
                <w:szCs w:val="18"/>
              </w:rPr>
            </w:pPr>
            <w:r w:rsidRPr="00DF3092">
              <w:rPr>
                <w:rStyle w:val="c2"/>
                <w:sz w:val="18"/>
                <w:szCs w:val="18"/>
              </w:rPr>
              <w:t xml:space="preserve"> </w:t>
            </w:r>
            <w:r w:rsidRPr="00DF3092">
              <w:rPr>
                <w:rStyle w:val="c2"/>
                <w:i/>
                <w:sz w:val="18"/>
                <w:szCs w:val="18"/>
              </w:rPr>
              <w:t>Научаться:</w:t>
            </w:r>
            <w:r w:rsidRPr="00DF3092">
              <w:rPr>
                <w:rStyle w:val="c2"/>
                <w:sz w:val="18"/>
                <w:szCs w:val="18"/>
              </w:rPr>
              <w:t xml:space="preserve"> </w:t>
            </w:r>
            <w:r w:rsidRPr="00DF3092">
              <w:rPr>
                <w:sz w:val="18"/>
                <w:szCs w:val="18"/>
              </w:rPr>
              <w:t>характеризовать этнические группы. Межнациональные отношения.</w:t>
            </w:r>
          </w:p>
          <w:p w:rsidR="00F44398" w:rsidRPr="00DF3092" w:rsidRDefault="00F44398" w:rsidP="00DF3092">
            <w:pPr>
              <w:pStyle w:val="a3"/>
              <w:contextualSpacing/>
              <w:jc w:val="both"/>
              <w:rPr>
                <w:sz w:val="18"/>
                <w:szCs w:val="18"/>
              </w:rPr>
            </w:pPr>
            <w:r w:rsidRPr="00DF3092">
              <w:rPr>
                <w:i/>
                <w:sz w:val="18"/>
                <w:szCs w:val="18"/>
              </w:rPr>
              <w:t xml:space="preserve">Получат возможность </w:t>
            </w:r>
            <w:r w:rsidRPr="00DF3092">
              <w:rPr>
                <w:i/>
                <w:sz w:val="18"/>
                <w:szCs w:val="18"/>
              </w:rPr>
              <w:lastRenderedPageBreak/>
              <w:t>научиться</w:t>
            </w:r>
            <w:r w:rsidRPr="00DF3092">
              <w:rPr>
                <w:sz w:val="18"/>
                <w:szCs w:val="18"/>
              </w:rPr>
              <w:t>: характеризовать взаимодействие людей в многонациональном и многоконфессиональном обществе</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 xml:space="preserve">фективные способы их </w:t>
            </w:r>
            <w:r w:rsidRPr="00DF3092">
              <w:rPr>
                <w:sz w:val="18"/>
                <w:szCs w:val="18"/>
              </w:rPr>
              <w:lastRenderedPageBreak/>
              <w:t>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Style w:val="c7"/>
                <w:i/>
                <w:sz w:val="18"/>
                <w:szCs w:val="18"/>
              </w:rPr>
            </w:pPr>
            <w:r w:rsidRPr="00DF3092">
              <w:rPr>
                <w:b/>
                <w:i/>
                <w:sz w:val="18"/>
                <w:szCs w:val="18"/>
              </w:rPr>
              <w:t>Регулятивные:</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552" w:type="dxa"/>
          </w:tcPr>
          <w:p w:rsidR="00F44398" w:rsidRPr="00DF3092" w:rsidRDefault="00F44398" w:rsidP="00DF3092">
            <w:pPr>
              <w:pStyle w:val="a3"/>
              <w:contextualSpacing/>
              <w:jc w:val="both"/>
              <w:rPr>
                <w:sz w:val="18"/>
                <w:szCs w:val="18"/>
              </w:rPr>
            </w:pPr>
            <w:r w:rsidRPr="00DF3092">
              <w:rPr>
                <w:sz w:val="18"/>
                <w:szCs w:val="18"/>
              </w:rPr>
              <w:lastRenderedPageBreak/>
              <w:t>Сохраняют мотивацию к учебной деятельности; проявляют интерес к новому учебному мате</w:t>
            </w:r>
            <w:r w:rsidRPr="00DF3092">
              <w:rPr>
                <w:sz w:val="18"/>
                <w:szCs w:val="18"/>
              </w:rPr>
              <w:softHyphen/>
              <w:t>риалу; выража</w:t>
            </w:r>
            <w:r w:rsidRPr="00DF3092">
              <w:rPr>
                <w:sz w:val="18"/>
                <w:szCs w:val="18"/>
              </w:rPr>
              <w:softHyphen/>
              <w:t>ют положитель</w:t>
            </w:r>
            <w:r w:rsidRPr="00DF3092">
              <w:rPr>
                <w:sz w:val="18"/>
                <w:szCs w:val="18"/>
              </w:rPr>
              <w:softHyphen/>
              <w:t xml:space="preserve">ное отношение </w:t>
            </w:r>
            <w:r w:rsidRPr="00DF3092">
              <w:rPr>
                <w:sz w:val="18"/>
                <w:szCs w:val="18"/>
              </w:rPr>
              <w:lastRenderedPageBreak/>
              <w:t>к процессу по</w:t>
            </w:r>
            <w:r w:rsidRPr="00DF3092">
              <w:rPr>
                <w:sz w:val="18"/>
                <w:szCs w:val="18"/>
              </w:rPr>
              <w:softHyphen/>
              <w:t>знания; адекват</w:t>
            </w:r>
            <w:r w:rsidRPr="00DF3092">
              <w:rPr>
                <w:sz w:val="18"/>
                <w:szCs w:val="18"/>
              </w:rPr>
              <w:softHyphen/>
              <w:t>но понимают причины успешности / неуспеш</w:t>
            </w:r>
            <w:r w:rsidRPr="00DF3092">
              <w:rPr>
                <w:sz w:val="18"/>
                <w:szCs w:val="18"/>
              </w:rPr>
              <w:softHyphen/>
              <w:t>ности учебной деятельности</w:t>
            </w:r>
          </w:p>
          <w:p w:rsidR="00F44398" w:rsidRPr="00DF3092" w:rsidRDefault="00F44398" w:rsidP="00DF3092">
            <w:pPr>
              <w:pStyle w:val="a3"/>
              <w:contextualSpacing/>
              <w:jc w:val="both"/>
              <w:rPr>
                <w:rFonts w:eastAsia="Times New Roman"/>
                <w:sz w:val="18"/>
                <w:szCs w:val="18"/>
              </w:rPr>
            </w:pPr>
          </w:p>
        </w:tc>
        <w:tc>
          <w:tcPr>
            <w:tcW w:w="2665" w:type="dxa"/>
          </w:tcPr>
          <w:p w:rsidR="00F44398" w:rsidRPr="00DF3092" w:rsidRDefault="00F44398" w:rsidP="00DF3092">
            <w:pPr>
              <w:shd w:val="clear" w:color="auto" w:fill="FFFFFF"/>
              <w:contextualSpacing/>
              <w:jc w:val="both"/>
              <w:rPr>
                <w:bCs/>
                <w:i/>
                <w:iCs/>
                <w:sz w:val="18"/>
                <w:szCs w:val="18"/>
              </w:rPr>
            </w:pPr>
            <w:r w:rsidRPr="00DF3092">
              <w:rPr>
                <w:sz w:val="18"/>
                <w:szCs w:val="18"/>
              </w:rPr>
              <w:lastRenderedPageBreak/>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w:t>
            </w:r>
            <w:r w:rsidRPr="00DF3092">
              <w:rPr>
                <w:sz w:val="18"/>
                <w:szCs w:val="18"/>
              </w:rPr>
              <w:lastRenderedPageBreak/>
              <w:t xml:space="preserve">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§15Вопросы и задания стр129-130</w:t>
            </w:r>
          </w:p>
        </w:tc>
      </w:tr>
      <w:tr w:rsidR="00F44398" w:rsidRPr="00DF3092" w:rsidTr="00DF3092">
        <w:trPr>
          <w:trHeight w:val="1268"/>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32</w:t>
            </w:r>
          </w:p>
        </w:tc>
        <w:tc>
          <w:tcPr>
            <w:tcW w:w="1130" w:type="dxa"/>
          </w:tcPr>
          <w:p w:rsidR="00F44398" w:rsidRPr="00DF3092" w:rsidRDefault="00F44398" w:rsidP="00DF3092">
            <w:pPr>
              <w:shd w:val="clear" w:color="auto" w:fill="FFFFFF"/>
              <w:contextualSpacing/>
              <w:jc w:val="both"/>
              <w:rPr>
                <w:sz w:val="18"/>
                <w:szCs w:val="18"/>
              </w:rPr>
            </w:pPr>
            <w:r w:rsidRPr="00DF3092">
              <w:rPr>
                <w:bCs/>
                <w:color w:val="000000"/>
                <w:spacing w:val="-3"/>
                <w:sz w:val="18"/>
                <w:szCs w:val="18"/>
              </w:rPr>
              <w:t>Отклоняющееся поведение</w:t>
            </w: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contextualSpacing/>
              <w:rPr>
                <w:sz w:val="18"/>
                <w:szCs w:val="18"/>
              </w:rPr>
            </w:pPr>
            <w:r w:rsidRPr="00DF3092">
              <w:rPr>
                <w:sz w:val="18"/>
                <w:szCs w:val="18"/>
              </w:rPr>
              <w:t>30</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 </w:t>
            </w:r>
            <w:r w:rsidRPr="00DF3092">
              <w:rPr>
                <w:sz w:val="18"/>
                <w:szCs w:val="18"/>
              </w:rPr>
              <w:t>отклоняющееся поведение.</w:t>
            </w:r>
          </w:p>
          <w:p w:rsidR="00F44398" w:rsidRPr="00DF3092" w:rsidRDefault="00F44398" w:rsidP="00DF3092">
            <w:pPr>
              <w:pStyle w:val="a3"/>
              <w:contextualSpacing/>
              <w:jc w:val="both"/>
              <w:rPr>
                <w:rStyle w:val="c2"/>
                <w:sz w:val="18"/>
                <w:szCs w:val="18"/>
              </w:rPr>
            </w:pPr>
            <w:r w:rsidRPr="00DF3092">
              <w:rPr>
                <w:i/>
                <w:sz w:val="18"/>
                <w:szCs w:val="18"/>
              </w:rPr>
              <w:t>Получат возможность научиться</w:t>
            </w:r>
            <w:r w:rsidRPr="00DF3092">
              <w:rPr>
                <w:sz w:val="18"/>
                <w:szCs w:val="18"/>
              </w:rPr>
              <w:t>: выявлять опасность наркомании и алкоголизма для человека и общества.</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выбирают наиболее эффективные способы решения задач; контролируют и оценивают процесс и ре</w:t>
            </w:r>
            <w:r w:rsidRPr="00DF3092">
              <w:rPr>
                <w:sz w:val="18"/>
                <w:szCs w:val="18"/>
              </w:rPr>
              <w:softHyphen/>
              <w:t xml:space="preserve">зультат деятельности. </w:t>
            </w:r>
          </w:p>
          <w:p w:rsidR="00F44398" w:rsidRPr="00DF3092" w:rsidRDefault="00F44398"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договариваются о распределении функций и ролей в совместной деятельности</w:t>
            </w:r>
          </w:p>
          <w:p w:rsidR="00F44398" w:rsidRPr="00DF3092" w:rsidRDefault="00F44398" w:rsidP="00DF3092">
            <w:pPr>
              <w:pStyle w:val="a3"/>
              <w:contextualSpacing/>
              <w:jc w:val="both"/>
              <w:rPr>
                <w:rStyle w:val="c7"/>
                <w:i/>
                <w:sz w:val="18"/>
                <w:szCs w:val="18"/>
              </w:rPr>
            </w:pPr>
            <w:r w:rsidRPr="00DF3092">
              <w:rPr>
                <w:b/>
                <w:i/>
                <w:sz w:val="18"/>
                <w:szCs w:val="18"/>
              </w:rPr>
              <w:t xml:space="preserve">Регулятивные: </w:t>
            </w:r>
            <w:r w:rsidRPr="00DF3092">
              <w:rPr>
                <w:sz w:val="18"/>
                <w:szCs w:val="18"/>
              </w:rPr>
              <w:t>адекватно воспринимают предложения и оценку учителей, товари</w:t>
            </w:r>
            <w:r w:rsidRPr="00DF3092">
              <w:rPr>
                <w:sz w:val="18"/>
                <w:szCs w:val="18"/>
              </w:rPr>
              <w:softHyphen/>
              <w:t>щей, родителей и других людей.</w:t>
            </w:r>
          </w:p>
        </w:tc>
        <w:tc>
          <w:tcPr>
            <w:tcW w:w="2552" w:type="dxa"/>
          </w:tcPr>
          <w:p w:rsidR="00F44398" w:rsidRPr="00DF3092" w:rsidRDefault="00F44398" w:rsidP="00DF3092">
            <w:pPr>
              <w:pStyle w:val="a3"/>
              <w:contextualSpacing/>
              <w:jc w:val="both"/>
              <w:rPr>
                <w:sz w:val="18"/>
                <w:szCs w:val="18"/>
              </w:rPr>
            </w:pPr>
            <w:r w:rsidRPr="00DF3092">
              <w:rPr>
                <w:sz w:val="18"/>
                <w:szCs w:val="18"/>
              </w:rPr>
              <w:t>Определяют свою личност</w:t>
            </w:r>
            <w:r w:rsidRPr="00DF3092">
              <w:rPr>
                <w:sz w:val="18"/>
                <w:szCs w:val="18"/>
              </w:rPr>
              <w:softHyphen/>
              <w:t>ную позицию; адекватную дифференциро</w:t>
            </w:r>
            <w:r w:rsidRPr="00DF3092">
              <w:rPr>
                <w:sz w:val="18"/>
                <w:szCs w:val="18"/>
              </w:rPr>
              <w:softHyphen/>
              <w:t>ванную самооценку своей успешности</w:t>
            </w:r>
          </w:p>
          <w:p w:rsidR="00F44398" w:rsidRPr="00DF3092" w:rsidRDefault="00F44398" w:rsidP="00DF3092">
            <w:pPr>
              <w:pStyle w:val="a3"/>
              <w:contextualSpacing/>
              <w:jc w:val="both"/>
              <w:rPr>
                <w:i/>
                <w:sz w:val="18"/>
                <w:szCs w:val="18"/>
              </w:rPr>
            </w:pPr>
          </w:p>
        </w:tc>
        <w:tc>
          <w:tcPr>
            <w:tcW w:w="2665" w:type="dxa"/>
          </w:tcPr>
          <w:p w:rsidR="00F44398" w:rsidRPr="00DF3092" w:rsidRDefault="00F44398" w:rsidP="00DF3092">
            <w:pPr>
              <w:pStyle w:val="a3"/>
              <w:contextualSpacing/>
              <w:jc w:val="both"/>
              <w:rPr>
                <w:bCs/>
                <w:i/>
                <w:iCs/>
                <w:sz w:val="18"/>
                <w:szCs w:val="18"/>
              </w:rPr>
            </w:pPr>
            <w:r w:rsidRPr="00DF3092">
              <w:rPr>
                <w:sz w:val="18"/>
                <w:szCs w:val="18"/>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итоговому тестированию стр.139-142</w:t>
            </w:r>
          </w:p>
        </w:tc>
      </w:tr>
      <w:tr w:rsidR="00EF3E00" w:rsidRPr="00DF3092" w:rsidTr="00DF3092">
        <w:trPr>
          <w:trHeight w:val="2070"/>
        </w:trPr>
        <w:tc>
          <w:tcPr>
            <w:tcW w:w="417"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t>33</w:t>
            </w:r>
          </w:p>
        </w:tc>
        <w:tc>
          <w:tcPr>
            <w:tcW w:w="113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Практикум по теме «Социальная сфера»</w:t>
            </w:r>
          </w:p>
        </w:tc>
        <w:tc>
          <w:tcPr>
            <w:tcW w:w="567"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1" w:type="dxa"/>
            <w:tcBorders>
              <w:left w:val="single" w:sz="4" w:space="0" w:color="auto"/>
              <w:right w:val="single" w:sz="4" w:space="0" w:color="auto"/>
            </w:tcBorders>
          </w:tcPr>
          <w:p w:rsidR="00EF3E00" w:rsidRPr="00DF3092" w:rsidRDefault="00A4442C" w:rsidP="00DF3092">
            <w:pPr>
              <w:shd w:val="clear" w:color="auto" w:fill="FFFFFF"/>
              <w:contextualSpacing/>
              <w:rPr>
                <w:sz w:val="18"/>
                <w:szCs w:val="18"/>
              </w:rPr>
            </w:pPr>
            <w:r w:rsidRPr="00DF3092">
              <w:rPr>
                <w:sz w:val="18"/>
                <w:szCs w:val="18"/>
              </w:rPr>
              <w:t>14.05</w:t>
            </w:r>
          </w:p>
        </w:tc>
        <w:tc>
          <w:tcPr>
            <w:tcW w:w="859" w:type="dxa"/>
            <w:gridSpan w:val="2"/>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z w:val="18"/>
                <w:szCs w:val="18"/>
              </w:rPr>
            </w:pPr>
            <w:r w:rsidRPr="00DF3092">
              <w:rPr>
                <w:sz w:val="18"/>
                <w:szCs w:val="18"/>
              </w:rPr>
              <w:t>ПОУ</w:t>
            </w:r>
          </w:p>
        </w:tc>
        <w:tc>
          <w:tcPr>
            <w:tcW w:w="216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Социальная сфера</w:t>
            </w:r>
            <w:r w:rsidRPr="00DF3092">
              <w:rPr>
                <w:rStyle w:val="c7"/>
                <w:sz w:val="18"/>
                <w:szCs w:val="18"/>
              </w:rPr>
              <w:t>»</w:t>
            </w:r>
          </w:p>
        </w:tc>
        <w:tc>
          <w:tcPr>
            <w:tcW w:w="255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sz w:val="18"/>
                <w:szCs w:val="18"/>
              </w:rPr>
            </w:pPr>
          </w:p>
        </w:tc>
        <w:tc>
          <w:tcPr>
            <w:tcW w:w="2552"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F3E00" w:rsidRPr="00DF3092" w:rsidRDefault="00EF3E00" w:rsidP="00DF3092">
            <w:pPr>
              <w:shd w:val="clear" w:color="auto" w:fill="FFFFFF"/>
              <w:contextualSpacing/>
              <w:jc w:val="both"/>
              <w:rPr>
                <w:sz w:val="18"/>
                <w:szCs w:val="18"/>
              </w:rPr>
            </w:pPr>
          </w:p>
        </w:tc>
        <w:tc>
          <w:tcPr>
            <w:tcW w:w="2665" w:type="dxa"/>
            <w:tcBorders>
              <w:left w:val="single" w:sz="4" w:space="0" w:color="auto"/>
              <w:right w:val="single" w:sz="4" w:space="0" w:color="auto"/>
            </w:tcBorders>
          </w:tcPr>
          <w:p w:rsidR="00EF3E00" w:rsidRPr="00DF3092" w:rsidRDefault="00EF3E00"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EF3E00" w:rsidP="00DF3092">
            <w:pPr>
              <w:pStyle w:val="a3"/>
              <w:contextualSpacing/>
              <w:jc w:val="both"/>
              <w:rPr>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r w:rsidR="00EF3E00" w:rsidRPr="00DF3092" w:rsidTr="00DF3092">
        <w:trPr>
          <w:trHeight w:val="2070"/>
        </w:trPr>
        <w:tc>
          <w:tcPr>
            <w:tcW w:w="417"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lastRenderedPageBreak/>
              <w:t>34</w:t>
            </w:r>
          </w:p>
        </w:tc>
        <w:tc>
          <w:tcPr>
            <w:tcW w:w="113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Заключительный урок</w:t>
            </w:r>
          </w:p>
        </w:tc>
        <w:tc>
          <w:tcPr>
            <w:tcW w:w="567"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1" w:type="dxa"/>
            <w:tcBorders>
              <w:left w:val="single" w:sz="4" w:space="0" w:color="auto"/>
              <w:right w:val="single" w:sz="4" w:space="0" w:color="auto"/>
            </w:tcBorders>
          </w:tcPr>
          <w:p w:rsidR="00EF3E00" w:rsidRPr="00DF3092" w:rsidRDefault="00A4442C" w:rsidP="00DF3092">
            <w:pPr>
              <w:shd w:val="clear" w:color="auto" w:fill="FFFFFF"/>
              <w:contextualSpacing/>
              <w:rPr>
                <w:sz w:val="18"/>
                <w:szCs w:val="18"/>
              </w:rPr>
            </w:pPr>
            <w:r w:rsidRPr="00DF3092">
              <w:rPr>
                <w:sz w:val="18"/>
                <w:szCs w:val="18"/>
              </w:rPr>
              <w:t>21.05</w:t>
            </w:r>
          </w:p>
        </w:tc>
        <w:tc>
          <w:tcPr>
            <w:tcW w:w="859" w:type="dxa"/>
            <w:gridSpan w:val="2"/>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ПОУ</w:t>
            </w:r>
          </w:p>
        </w:tc>
        <w:tc>
          <w:tcPr>
            <w:tcW w:w="2161" w:type="dxa"/>
            <w:tcBorders>
              <w:left w:val="single" w:sz="4" w:space="0" w:color="auto"/>
              <w:right w:val="single" w:sz="4" w:space="0" w:color="auto"/>
            </w:tcBorders>
          </w:tcPr>
          <w:p w:rsidR="00EF3E00" w:rsidRPr="00DF3092" w:rsidRDefault="00EF3E00" w:rsidP="00DF3092">
            <w:pPr>
              <w:pStyle w:val="a3"/>
              <w:contextualSpacing/>
              <w:jc w:val="both"/>
              <w:rPr>
                <w:rStyle w:val="c7"/>
                <w:i/>
                <w:sz w:val="18"/>
                <w:szCs w:val="18"/>
              </w:rPr>
            </w:pPr>
          </w:p>
        </w:tc>
        <w:tc>
          <w:tcPr>
            <w:tcW w:w="2551"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b/>
                <w:i/>
                <w:sz w:val="18"/>
                <w:szCs w:val="18"/>
              </w:rPr>
            </w:pPr>
          </w:p>
        </w:tc>
        <w:tc>
          <w:tcPr>
            <w:tcW w:w="2552"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F3E00" w:rsidRPr="00DF3092" w:rsidRDefault="00EF3E00" w:rsidP="00DF3092">
            <w:pPr>
              <w:pStyle w:val="a3"/>
              <w:contextualSpacing/>
              <w:jc w:val="both"/>
              <w:rPr>
                <w:sz w:val="18"/>
                <w:szCs w:val="18"/>
              </w:rPr>
            </w:pPr>
          </w:p>
        </w:tc>
        <w:tc>
          <w:tcPr>
            <w:tcW w:w="2665" w:type="dxa"/>
            <w:tcBorders>
              <w:left w:val="single" w:sz="4" w:space="0" w:color="auto"/>
              <w:right w:val="single" w:sz="4" w:space="0" w:color="auto"/>
            </w:tcBorders>
          </w:tcPr>
          <w:p w:rsidR="00DF3092"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bl>
    <w:p w:rsidR="005C326E" w:rsidRDefault="005C326E"/>
    <w:sectPr w:rsidR="005C326E"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EFF" w:usb1="C000785B" w:usb2="00000009" w:usb3="00000000" w:csb0="000001FF" w:csb1="00000000"/>
  </w:font>
  <w:font w:name="OpenSymbol">
    <w:altName w:val="Arial"/>
    <w:panose1 w:val="05010000000000000000"/>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72D3"/>
    <w:rsid w:val="00213826"/>
    <w:rsid w:val="0021600F"/>
    <w:rsid w:val="00221823"/>
    <w:rsid w:val="00222703"/>
    <w:rsid w:val="002326B2"/>
    <w:rsid w:val="00244CA5"/>
    <w:rsid w:val="002555C8"/>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B2451"/>
    <w:rsid w:val="006B7381"/>
    <w:rsid w:val="006C4440"/>
    <w:rsid w:val="006D0520"/>
    <w:rsid w:val="006D2AC0"/>
    <w:rsid w:val="006E40E8"/>
    <w:rsid w:val="006F62A6"/>
    <w:rsid w:val="00700253"/>
    <w:rsid w:val="00700550"/>
    <w:rsid w:val="00703799"/>
    <w:rsid w:val="00703A4F"/>
    <w:rsid w:val="0071018A"/>
    <w:rsid w:val="00711896"/>
    <w:rsid w:val="0072275E"/>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C01F7-854E-4A6D-8E73-D3D33E2D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76435040">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9662</Words>
  <Characters>55077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Home</cp:lastModifiedBy>
  <cp:revision>5</cp:revision>
  <cp:lastPrinted>2016-09-11T11:43:00Z</cp:lastPrinted>
  <dcterms:created xsi:type="dcterms:W3CDTF">2018-08-06T12:14:00Z</dcterms:created>
  <dcterms:modified xsi:type="dcterms:W3CDTF">2021-03-24T07:35:00Z</dcterms:modified>
</cp:coreProperties>
</file>