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4" w:rsidRPr="00852405" w:rsidRDefault="00A70BC4" w:rsidP="00A7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Style w:val="fill"/>
          <w:b w:val="0"/>
          <w:i w:val="0"/>
          <w:color w:val="auto"/>
          <w:sz w:val="28"/>
          <w:szCs w:val="28"/>
          <w:highlight w:val="yellow"/>
        </w:rPr>
      </w:pPr>
      <w:r w:rsidRPr="00852405">
        <w:rPr>
          <w:sz w:val="28"/>
          <w:szCs w:val="28"/>
          <w:highlight w:val="yellow"/>
        </w:rPr>
        <w:t xml:space="preserve">Приложение </w:t>
      </w:r>
    </w:p>
    <w:p w:rsidR="00A70BC4" w:rsidRPr="00852405" w:rsidRDefault="00A70BC4" w:rsidP="00A70BC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sz w:val="28"/>
          <w:szCs w:val="28"/>
          <w:highlight w:val="yellow"/>
        </w:rPr>
      </w:pPr>
      <w:r w:rsidRPr="00852405">
        <w:rPr>
          <w:sz w:val="28"/>
          <w:szCs w:val="28"/>
          <w:highlight w:val="yellow"/>
        </w:rPr>
        <w:t xml:space="preserve">к приказу от </w:t>
      </w:r>
      <w:r w:rsidR="004810D7" w:rsidRPr="00852405">
        <w:rPr>
          <w:rStyle w:val="fill"/>
          <w:b w:val="0"/>
          <w:color w:val="auto"/>
          <w:sz w:val="28"/>
          <w:szCs w:val="28"/>
          <w:highlight w:val="yellow"/>
        </w:rPr>
        <w:t>30</w:t>
      </w:r>
      <w:r w:rsidRPr="00852405">
        <w:rPr>
          <w:rStyle w:val="fill"/>
          <w:b w:val="0"/>
          <w:color w:val="auto"/>
          <w:sz w:val="28"/>
          <w:szCs w:val="28"/>
          <w:highlight w:val="yellow"/>
        </w:rPr>
        <w:t>.12.201</w:t>
      </w:r>
      <w:r w:rsidR="000035E4" w:rsidRPr="00852405">
        <w:rPr>
          <w:rStyle w:val="fill"/>
          <w:b w:val="0"/>
          <w:color w:val="auto"/>
          <w:sz w:val="28"/>
          <w:szCs w:val="28"/>
          <w:highlight w:val="yellow"/>
        </w:rPr>
        <w:t>8</w:t>
      </w:r>
      <w:r w:rsidRPr="00852405">
        <w:rPr>
          <w:rStyle w:val="fill"/>
          <w:b w:val="0"/>
          <w:i w:val="0"/>
          <w:color w:val="auto"/>
          <w:sz w:val="28"/>
          <w:szCs w:val="28"/>
          <w:highlight w:val="yellow"/>
        </w:rPr>
        <w:t xml:space="preserve"> </w:t>
      </w:r>
      <w:r w:rsidRPr="00852405">
        <w:rPr>
          <w:sz w:val="28"/>
          <w:szCs w:val="28"/>
          <w:highlight w:val="yellow"/>
        </w:rPr>
        <w:t xml:space="preserve">№ </w:t>
      </w:r>
      <w:r w:rsidR="003D5A8C" w:rsidRPr="00852405">
        <w:rPr>
          <w:rStyle w:val="fill"/>
          <w:b w:val="0"/>
          <w:color w:val="auto"/>
          <w:sz w:val="28"/>
          <w:szCs w:val="28"/>
          <w:highlight w:val="yellow"/>
        </w:rPr>
        <w:t>312</w:t>
      </w:r>
    </w:p>
    <w:p w:rsidR="00321D41" w:rsidRPr="00852405" w:rsidRDefault="00321D41" w:rsidP="00321D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bCs/>
          <w:sz w:val="28"/>
          <w:szCs w:val="28"/>
          <w:highlight w:val="yellow"/>
        </w:rPr>
      </w:pPr>
    </w:p>
    <w:p w:rsidR="00A04FC4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  <w:r w:rsidRPr="00852405">
        <w:rPr>
          <w:b/>
          <w:bCs/>
          <w:sz w:val="28"/>
          <w:szCs w:val="28"/>
          <w:highlight w:val="yellow"/>
        </w:rPr>
        <w:t xml:space="preserve">Учетная политика </w:t>
      </w:r>
      <w:r w:rsidR="00A04FC4" w:rsidRPr="00852405">
        <w:rPr>
          <w:b/>
          <w:bCs/>
          <w:sz w:val="28"/>
          <w:szCs w:val="28"/>
          <w:highlight w:val="yellow"/>
        </w:rPr>
        <w:t xml:space="preserve">для целей бюджетного учета </w:t>
      </w:r>
    </w:p>
    <w:p w:rsidR="00A04FC4" w:rsidRPr="00852405" w:rsidRDefault="003D5A8C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52405">
        <w:rPr>
          <w:b/>
          <w:bCs/>
          <w:sz w:val="28"/>
          <w:szCs w:val="28"/>
          <w:highlight w:val="yellow"/>
        </w:rPr>
        <w:t>Муниципального общеобразовательного учреждения «Курбская средняя школа»</w:t>
      </w:r>
      <w:r w:rsidR="00A04FC4" w:rsidRPr="00852405">
        <w:rPr>
          <w:b/>
          <w:bCs/>
          <w:sz w:val="28"/>
          <w:szCs w:val="28"/>
          <w:highlight w:val="yellow"/>
        </w:rPr>
        <w:t xml:space="preserve"> Ярославского муниципального района</w:t>
      </w:r>
      <w:r w:rsidR="00A04FC4" w:rsidRPr="00852405">
        <w:rPr>
          <w:b/>
          <w:bCs/>
          <w:sz w:val="28"/>
          <w:szCs w:val="28"/>
        </w:rPr>
        <w:t xml:space="preserve"> 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 </w:t>
      </w:r>
    </w:p>
    <w:p w:rsidR="00364B75" w:rsidRPr="00852405" w:rsidRDefault="00364B75" w:rsidP="003D5A8C">
      <w:pPr>
        <w:pStyle w:val="1"/>
      </w:pPr>
      <w:r w:rsidRPr="00852405">
        <w:rPr>
          <w:sz w:val="28"/>
          <w:szCs w:val="28"/>
        </w:rPr>
        <w:tab/>
      </w:r>
      <w:r w:rsidRPr="00852405">
        <w:rPr>
          <w:b w:val="0"/>
          <w:sz w:val="28"/>
          <w:szCs w:val="28"/>
        </w:rPr>
        <w:t>Бюджетный учет в учреждении ведется в соответствии с Законом от 6 декабря 2011 г. № 402-ФЗ</w:t>
      </w:r>
      <w:r w:rsidR="00AE08B2" w:rsidRPr="00852405">
        <w:rPr>
          <w:b w:val="0"/>
          <w:sz w:val="28"/>
          <w:szCs w:val="28"/>
        </w:rPr>
        <w:t xml:space="preserve"> «О бухгалтерском учете»</w:t>
      </w:r>
      <w:r w:rsidRPr="00852405">
        <w:rPr>
          <w:b w:val="0"/>
          <w:sz w:val="28"/>
          <w:szCs w:val="28"/>
        </w:rPr>
        <w:t xml:space="preserve">, Бюджетным кодексом РФ, приказами Минфина России от 1 декабря 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 157н), </w:t>
      </w:r>
      <w:r w:rsidR="003D5A8C" w:rsidRPr="00852405">
        <w:rPr>
          <w:b w:val="0"/>
          <w:sz w:val="28"/>
          <w:szCs w:val="28"/>
        </w:rPr>
        <w:t>приказом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</w:t>
      </w:r>
      <w:r w:rsidR="003D5A8C" w:rsidRPr="00852405">
        <w:t xml:space="preserve"> </w:t>
      </w:r>
      <w:r w:rsidRPr="00852405">
        <w:rPr>
          <w:b w:val="0"/>
          <w:sz w:val="28"/>
          <w:szCs w:val="28"/>
        </w:rPr>
        <w:t xml:space="preserve">от 6 декабря 2010 г. № 162н «Об утверждении Плана счетов бюджетного учета и Инструкции по его применению» (далее – Инструкция № 162н), </w:t>
      </w:r>
      <w:r w:rsidR="00126C7A" w:rsidRPr="00852405">
        <w:rPr>
          <w:b w:val="0"/>
          <w:sz w:val="28"/>
          <w:szCs w:val="28"/>
        </w:rPr>
        <w:t>Приказ Минфина РФ от 16 декабря 2010 г. N 174н"Об утверждении Плана счетов бухгалтерского учета бюджетных учреждений и Инструкции по его применению",</w:t>
      </w:r>
      <w:r w:rsidR="00791160" w:rsidRPr="00852405">
        <w:rPr>
          <w:b w:val="0"/>
          <w:sz w:val="28"/>
          <w:szCs w:val="28"/>
        </w:rPr>
        <w:t>Приказ Минфина России от 29 ноября 2017 г. № 209н «Об утверждении Порядка применения классификации операций сектора государственного управления»</w:t>
      </w:r>
      <w:r w:rsidR="007A317D" w:rsidRPr="00852405">
        <w:rPr>
          <w:b w:val="0"/>
          <w:sz w:val="28"/>
          <w:szCs w:val="28"/>
        </w:rPr>
        <w:t xml:space="preserve"> (далее – Приказ 209н</w:t>
      </w:r>
      <w:r w:rsidR="00DF68E5" w:rsidRPr="00852405">
        <w:rPr>
          <w:b w:val="0"/>
          <w:sz w:val="28"/>
          <w:szCs w:val="28"/>
        </w:rPr>
        <w:t>)</w:t>
      </w:r>
      <w:r w:rsidR="00791160" w:rsidRPr="00852405">
        <w:rPr>
          <w:b w:val="0"/>
          <w:sz w:val="28"/>
          <w:szCs w:val="28"/>
        </w:rPr>
        <w:t xml:space="preserve">, </w:t>
      </w:r>
      <w:r w:rsidRPr="00852405">
        <w:rPr>
          <w:b w:val="0"/>
          <w:sz w:val="28"/>
          <w:szCs w:val="28"/>
        </w:rPr>
        <w:t xml:space="preserve">от </w:t>
      </w:r>
      <w:r w:rsidR="00BF7738" w:rsidRPr="00852405">
        <w:rPr>
          <w:b w:val="0"/>
          <w:sz w:val="28"/>
          <w:szCs w:val="28"/>
        </w:rPr>
        <w:t>30 марта 2015</w:t>
      </w:r>
      <w:r w:rsidRPr="00852405">
        <w:rPr>
          <w:b w:val="0"/>
          <w:sz w:val="28"/>
          <w:szCs w:val="28"/>
        </w:rPr>
        <w:t> г. № </w:t>
      </w:r>
      <w:r w:rsidR="00BF7738" w:rsidRPr="00852405">
        <w:rPr>
          <w:b w:val="0"/>
          <w:sz w:val="28"/>
          <w:szCs w:val="28"/>
        </w:rPr>
        <w:t>52</w:t>
      </w:r>
      <w:r w:rsidRPr="00852405">
        <w:rPr>
          <w:b w:val="0"/>
          <w:sz w:val="28"/>
          <w:szCs w:val="28"/>
        </w:rPr>
        <w:t>н «</w:t>
      </w:r>
      <w:r w:rsidR="00BF7738" w:rsidRPr="00852405">
        <w:rPr>
          <w:b w:val="0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 52н)»</w:t>
      </w:r>
      <w:r w:rsidRPr="00852405">
        <w:rPr>
          <w:b w:val="0"/>
          <w:sz w:val="28"/>
          <w:szCs w:val="28"/>
        </w:rPr>
        <w:t xml:space="preserve">, </w:t>
      </w:r>
      <w:r w:rsidR="00791160" w:rsidRPr="00852405">
        <w:rPr>
          <w:b w:val="0"/>
          <w:sz w:val="28"/>
          <w:szCs w:val="28"/>
        </w:rPr>
        <w:t xml:space="preserve">федеральными стандартами бухгалтерского учета для </w:t>
      </w:r>
      <w:r w:rsidR="007A317D" w:rsidRPr="00852405">
        <w:rPr>
          <w:b w:val="0"/>
          <w:sz w:val="28"/>
          <w:szCs w:val="28"/>
        </w:rPr>
        <w:t>организаций государственного сектора,</w:t>
      </w:r>
      <w:r w:rsidR="00791160" w:rsidRPr="00852405">
        <w:rPr>
          <w:b w:val="0"/>
          <w:sz w:val="28"/>
          <w:szCs w:val="28"/>
        </w:rPr>
        <w:t xml:space="preserve"> </w:t>
      </w:r>
      <w:r w:rsidRPr="00852405">
        <w:rPr>
          <w:b w:val="0"/>
          <w:sz w:val="28"/>
          <w:szCs w:val="28"/>
        </w:rPr>
        <w:t xml:space="preserve">иными нормативно-правовыми актами, регулирующими вопросы бухгалтерского (бюджетного) учета. </w:t>
      </w:r>
    </w:p>
    <w:p w:rsidR="00364B75" w:rsidRPr="00852405" w:rsidRDefault="00364B75" w:rsidP="00364B75">
      <w:pPr>
        <w:pStyle w:val="HTML"/>
        <w:jc w:val="center"/>
        <w:rPr>
          <w:b/>
          <w:bCs/>
          <w:sz w:val="28"/>
          <w:szCs w:val="28"/>
        </w:rPr>
      </w:pPr>
    </w:p>
    <w:p w:rsidR="00364B75" w:rsidRPr="00852405" w:rsidRDefault="00364B75" w:rsidP="00364B75">
      <w:pPr>
        <w:pStyle w:val="HTML"/>
        <w:jc w:val="center"/>
        <w:rPr>
          <w:b/>
          <w:bCs/>
          <w:sz w:val="28"/>
          <w:szCs w:val="28"/>
        </w:rPr>
      </w:pPr>
      <w:r w:rsidRPr="00852405">
        <w:rPr>
          <w:b/>
          <w:bCs/>
          <w:sz w:val="28"/>
          <w:szCs w:val="28"/>
        </w:rPr>
        <w:t>1. Общие положения</w:t>
      </w:r>
    </w:p>
    <w:p w:rsidR="00364B75" w:rsidRPr="00852405" w:rsidRDefault="00364B75" w:rsidP="00364B75">
      <w:pPr>
        <w:pStyle w:val="HTML"/>
        <w:jc w:val="center"/>
        <w:rPr>
          <w:sz w:val="28"/>
          <w:szCs w:val="28"/>
        </w:rPr>
      </w:pP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1.1. Ответственным за организацию бюджетного учета в учреждении и соблюдение законодательства при выполнении хозяйственных операций является </w:t>
      </w:r>
      <w:r w:rsidR="003D5A8C" w:rsidRPr="00852405">
        <w:rPr>
          <w:sz w:val="28"/>
          <w:szCs w:val="28"/>
          <w:highlight w:val="yellow"/>
        </w:rPr>
        <w:t>директор школы</w:t>
      </w:r>
      <w:r w:rsidRPr="00852405">
        <w:rPr>
          <w:sz w:val="28"/>
          <w:szCs w:val="28"/>
          <w:highlight w:val="yellow"/>
        </w:rPr>
        <w:t>.</w:t>
      </w:r>
      <w:r w:rsidRPr="00852405">
        <w:rPr>
          <w:sz w:val="28"/>
          <w:szCs w:val="28"/>
        </w:rPr>
        <w:t> 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ab/>
        <w:t xml:space="preserve">1.2. Бюджетный учет </w:t>
      </w:r>
      <w:r w:rsidR="003D5A8C" w:rsidRPr="00852405">
        <w:rPr>
          <w:sz w:val="28"/>
          <w:szCs w:val="28"/>
        </w:rPr>
        <w:t>ведется бухгалтерской службой. Б</w:t>
      </w:r>
      <w:r w:rsidRPr="00852405">
        <w:rPr>
          <w:sz w:val="28"/>
          <w:szCs w:val="28"/>
        </w:rPr>
        <w:t>ухгалтер</w:t>
      </w:r>
      <w:r w:rsidR="003D5A8C" w:rsidRPr="00852405">
        <w:rPr>
          <w:sz w:val="28"/>
          <w:szCs w:val="28"/>
        </w:rPr>
        <w:t>а</w:t>
      </w:r>
      <w:r w:rsidRPr="00852405">
        <w:rPr>
          <w:sz w:val="28"/>
          <w:szCs w:val="28"/>
        </w:rPr>
        <w:t xml:space="preserve"> </w:t>
      </w:r>
      <w:r w:rsidR="003D5A8C" w:rsidRPr="00852405">
        <w:rPr>
          <w:sz w:val="28"/>
          <w:szCs w:val="28"/>
        </w:rPr>
        <w:t>учреждения подчиняю</w:t>
      </w:r>
      <w:r w:rsidRPr="00852405">
        <w:rPr>
          <w:sz w:val="28"/>
          <w:szCs w:val="28"/>
        </w:rPr>
        <w:t xml:space="preserve">тся непосредственно </w:t>
      </w:r>
      <w:r w:rsidR="003D5A8C" w:rsidRPr="00852405">
        <w:rPr>
          <w:sz w:val="28"/>
          <w:szCs w:val="28"/>
        </w:rPr>
        <w:t>главному бухгалтеру</w:t>
      </w:r>
      <w:r w:rsidRPr="00852405">
        <w:rPr>
          <w:sz w:val="28"/>
          <w:szCs w:val="28"/>
        </w:rPr>
        <w:t>. Сотрудники бухгалтерской службы руководствуются в своей деятельности должностными инструкциями.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1.3. Главный бухгалтер подчиняется непосредственно </w:t>
      </w:r>
      <w:r w:rsidR="003D5A8C" w:rsidRPr="00852405">
        <w:rPr>
          <w:sz w:val="28"/>
          <w:szCs w:val="28"/>
        </w:rPr>
        <w:t>директору школы</w:t>
      </w:r>
      <w:r w:rsidRPr="00852405">
        <w:rPr>
          <w:sz w:val="28"/>
          <w:szCs w:val="28"/>
        </w:rPr>
        <w:t xml:space="preserve"> и несет ответственность за формирование учетной политики, ведение бюджетного учета, своевременное представление полной и достоверной бюджетной, налоговой и статистической отчетности.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Требования главного бухгалтера по документальному оформлению хозяйственных операций и представлению в бухгалтерскую службу необходимых документов и сведений являются обязательными для всех сотрудников </w:t>
      </w:r>
      <w:r w:rsidR="003D5A8C" w:rsidRPr="00852405">
        <w:rPr>
          <w:sz w:val="28"/>
          <w:szCs w:val="28"/>
        </w:rPr>
        <w:t>учреждения</w:t>
      </w:r>
      <w:r w:rsidRPr="00852405">
        <w:rPr>
          <w:sz w:val="28"/>
          <w:szCs w:val="28"/>
        </w:rPr>
        <w:t>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1.4. В </w:t>
      </w:r>
      <w:r w:rsidR="003D5A8C" w:rsidRPr="00852405">
        <w:rPr>
          <w:sz w:val="28"/>
          <w:szCs w:val="28"/>
        </w:rPr>
        <w:t>учреждении</w:t>
      </w:r>
      <w:r w:rsidRPr="00852405">
        <w:rPr>
          <w:sz w:val="28"/>
          <w:szCs w:val="28"/>
        </w:rPr>
        <w:t xml:space="preserve"> утвержден состав постоянно действующих комиссий: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комисси</w:t>
      </w:r>
      <w:r w:rsidR="007A317D" w:rsidRPr="00852405">
        <w:rPr>
          <w:sz w:val="28"/>
          <w:szCs w:val="28"/>
        </w:rPr>
        <w:t>и</w:t>
      </w:r>
      <w:r w:rsidRPr="00852405">
        <w:rPr>
          <w:sz w:val="28"/>
          <w:szCs w:val="28"/>
        </w:rPr>
        <w:t xml:space="preserve"> по поступлению и выбытию активов (приложение 1);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инвентаризационной комиссии (приложение 2);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комиссии для проведения внезапной ревизии кассы (приложение </w:t>
      </w:r>
      <w:r w:rsidR="005A6049" w:rsidRPr="00852405">
        <w:rPr>
          <w:sz w:val="28"/>
          <w:szCs w:val="28"/>
        </w:rPr>
        <w:t>3</w:t>
      </w:r>
      <w:r w:rsidRPr="00852405">
        <w:rPr>
          <w:sz w:val="28"/>
          <w:szCs w:val="28"/>
        </w:rPr>
        <w:t>).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1.5. Перечень должностей сотрудников, с которыми </w:t>
      </w:r>
      <w:r w:rsidR="003D5A8C" w:rsidRPr="00852405">
        <w:rPr>
          <w:sz w:val="28"/>
          <w:szCs w:val="28"/>
        </w:rPr>
        <w:t>учреждение</w:t>
      </w:r>
      <w:r w:rsidRPr="00852405">
        <w:rPr>
          <w:sz w:val="28"/>
          <w:szCs w:val="28"/>
        </w:rPr>
        <w:t xml:space="preserve"> заключает договоры о полной материальной ответственности, приведен в приложении </w:t>
      </w:r>
      <w:r w:rsidR="005A6049" w:rsidRPr="00852405">
        <w:rPr>
          <w:sz w:val="28"/>
          <w:szCs w:val="28"/>
        </w:rPr>
        <w:t>4</w:t>
      </w:r>
      <w:r w:rsidRPr="00852405">
        <w:rPr>
          <w:sz w:val="28"/>
          <w:szCs w:val="28"/>
        </w:rPr>
        <w:t xml:space="preserve">. 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1.6. Лимит остатка наличных денег в кассе устанавливается отдельным приказом </w:t>
      </w:r>
      <w:r w:rsidR="00126C7A" w:rsidRPr="00852405">
        <w:rPr>
          <w:sz w:val="28"/>
          <w:szCs w:val="28"/>
        </w:rPr>
        <w:t>руководителя</w:t>
      </w:r>
      <w:r w:rsidRPr="00852405">
        <w:rPr>
          <w:sz w:val="28"/>
          <w:szCs w:val="28"/>
        </w:rPr>
        <w:t xml:space="preserve">. 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1.7. В данные бюджетного учета за отчетный год включается информация о фактах хозяйственной жизни, которые имели место в период между отчетной датой и датой подписания бюджетной отчетности за отчетный год и оказали (могут оказать) существенное влияние на финансовое состояние, движение денег или результаты деятельности </w:t>
      </w:r>
      <w:r w:rsidR="00126C7A" w:rsidRPr="00852405">
        <w:rPr>
          <w:sz w:val="28"/>
          <w:szCs w:val="28"/>
        </w:rPr>
        <w:t>учреждения</w:t>
      </w:r>
      <w:r w:rsidRPr="00852405">
        <w:rPr>
          <w:sz w:val="28"/>
          <w:szCs w:val="28"/>
        </w:rPr>
        <w:t xml:space="preserve"> (далее – события после отчетной даты).</w:t>
      </w:r>
    </w:p>
    <w:p w:rsidR="00364B75" w:rsidRPr="00852405" w:rsidRDefault="007A317D" w:rsidP="007A317D">
      <w:pPr>
        <w:ind w:firstLine="993"/>
        <w:jc w:val="both"/>
        <w:rPr>
          <w:sz w:val="28"/>
          <w:szCs w:val="28"/>
        </w:rPr>
      </w:pPr>
      <w:r w:rsidRPr="00852405">
        <w:rPr>
          <w:rFonts w:eastAsiaTheme="minorHAnsi"/>
          <w:sz w:val="28"/>
          <w:szCs w:val="28"/>
          <w:lang w:eastAsia="en-US"/>
        </w:rPr>
        <w:t>Событие после отчетной даты признается существенным, в случае, когда информация, раскрываемая в бухгалтерской (финансовой) отчетности о нем является существенной информацией.</w:t>
      </w:r>
    </w:p>
    <w:p w:rsidR="00364B75" w:rsidRPr="00852405" w:rsidRDefault="007A317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События после отчетной даты отражаются в бюджетном учете </w:t>
      </w:r>
      <w:r w:rsidRPr="00852405">
        <w:rPr>
          <w:sz w:val="28"/>
          <w:szCs w:val="28"/>
        </w:rPr>
        <w:t>в соответствии с федеральным стандартом</w:t>
      </w:r>
      <w:r w:rsidR="00364B75" w:rsidRPr="00852405">
        <w:rPr>
          <w:sz w:val="28"/>
          <w:szCs w:val="28"/>
        </w:rPr>
        <w:t>.</w:t>
      </w:r>
    </w:p>
    <w:p w:rsidR="00FB2C29" w:rsidRPr="00852405" w:rsidRDefault="00FB2C29" w:rsidP="00FB2C29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1.8. Операции, для которых не предусмотрено составление унифицированных форм первичных документов, оформляются Бухгалтерской справкой (</w:t>
      </w:r>
      <w:hyperlink r:id="rId8" w:history="1">
        <w:r w:rsidRPr="00852405">
          <w:rPr>
            <w:rStyle w:val="af3"/>
            <w:b w:val="0"/>
            <w:color w:val="auto"/>
            <w:sz w:val="28"/>
            <w:szCs w:val="28"/>
          </w:rPr>
          <w:t>ф. 0504833</w:t>
        </w:r>
      </w:hyperlink>
      <w:r w:rsidRPr="00852405">
        <w:rPr>
          <w:sz w:val="28"/>
          <w:szCs w:val="28"/>
        </w:rPr>
        <w:t>). При необходимости к Бухгалтерской справке (</w:t>
      </w:r>
      <w:hyperlink r:id="rId9" w:history="1">
        <w:r w:rsidRPr="00852405">
          <w:rPr>
            <w:rStyle w:val="af3"/>
            <w:b w:val="0"/>
            <w:color w:val="auto"/>
            <w:sz w:val="28"/>
            <w:szCs w:val="28"/>
          </w:rPr>
          <w:t>ф. 0504833</w:t>
        </w:r>
      </w:hyperlink>
      <w:r w:rsidRPr="00852405">
        <w:rPr>
          <w:sz w:val="28"/>
          <w:szCs w:val="28"/>
        </w:rPr>
        <w:t xml:space="preserve">) прилагаются расчет и (или) оформленное в установленном порядке </w:t>
      </w:r>
      <w:r w:rsidR="00E6446B" w:rsidRPr="00852405">
        <w:rPr>
          <w:sz w:val="28"/>
          <w:szCs w:val="28"/>
        </w:rPr>
        <w:t>«</w:t>
      </w:r>
      <w:hyperlink r:id="rId10" w:history="1">
        <w:r w:rsidRPr="00852405">
          <w:rPr>
            <w:rStyle w:val="af3"/>
            <w:b w:val="0"/>
            <w:color w:val="auto"/>
            <w:sz w:val="28"/>
            <w:szCs w:val="28"/>
          </w:rPr>
          <w:t>Профессиональное суждение</w:t>
        </w:r>
      </w:hyperlink>
      <w:r w:rsidR="00E6446B" w:rsidRPr="00852405">
        <w:t>»</w:t>
      </w:r>
      <w:r w:rsidRPr="00852405">
        <w:rPr>
          <w:sz w:val="28"/>
          <w:szCs w:val="28"/>
        </w:rPr>
        <w:t>. Подобным образом оформляются</w:t>
      </w:r>
      <w:r w:rsidR="00E6446B" w:rsidRPr="00852405">
        <w:rPr>
          <w:sz w:val="28"/>
          <w:szCs w:val="28"/>
        </w:rPr>
        <w:t>,</w:t>
      </w:r>
      <w:r w:rsidRPr="00852405">
        <w:rPr>
          <w:sz w:val="28"/>
          <w:szCs w:val="28"/>
        </w:rPr>
        <w:t xml:space="preserve"> в том числе операции по изменению стоимостных оценок объектов учета, при досрочном расторжении договоров пользования, реклассификации объектов учета.</w:t>
      </w:r>
    </w:p>
    <w:p w:rsidR="00FB2C29" w:rsidRPr="00852405" w:rsidRDefault="00FB2C29" w:rsidP="00FB2C29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1.9. Ошибки текущего (отчетного) года, обнаруженные до представления отчетности и требующие внесения изменений в регистры </w:t>
      </w:r>
      <w:r w:rsidRPr="00852405">
        <w:rPr>
          <w:sz w:val="28"/>
          <w:szCs w:val="28"/>
        </w:rPr>
        <w:lastRenderedPageBreak/>
        <w:t>бухгалтерского учета (Журналы операций), отражаются в учете последним днем отчетного периода.</w:t>
      </w:r>
    </w:p>
    <w:p w:rsidR="00FB2C29" w:rsidRPr="00852405" w:rsidRDefault="00FB2C29" w:rsidP="00FB2C29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FB2C29" w:rsidRPr="00852405" w:rsidRDefault="00FB2C29" w:rsidP="00FB2C29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A71CB6" w:rsidRPr="00852405" w:rsidRDefault="00A71CB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2. Рабочий План счетов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2.1. Бюджетный учет ведется раздельно в разрезе разделов, подразделов, целевых статей, видов расходов, кодов операций сектора государственного управления бюджетного финансирования. 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2.2. Бюджетный учет ведется с использованием рабочего Плана счетов (приложение </w:t>
      </w:r>
      <w:r w:rsidR="005A6049" w:rsidRPr="00852405">
        <w:rPr>
          <w:sz w:val="28"/>
          <w:szCs w:val="28"/>
        </w:rPr>
        <w:t>5</w:t>
      </w:r>
      <w:r w:rsidRPr="00852405">
        <w:rPr>
          <w:sz w:val="28"/>
          <w:szCs w:val="28"/>
        </w:rPr>
        <w:t>), разработанного в соответствии с Инструкцией к Единому плану счетов № 157н, Инструкцией № </w:t>
      </w:r>
      <w:r w:rsidR="00126C7A" w:rsidRPr="00852405">
        <w:rPr>
          <w:sz w:val="28"/>
          <w:szCs w:val="28"/>
        </w:rPr>
        <w:t>174</w:t>
      </w:r>
      <w:r w:rsidRPr="00852405">
        <w:rPr>
          <w:sz w:val="28"/>
          <w:szCs w:val="28"/>
        </w:rPr>
        <w:t>н.</w:t>
      </w:r>
    </w:p>
    <w:p w:rsidR="00364B75" w:rsidRPr="00852405" w:rsidRDefault="00126C7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Учреждение</w:t>
      </w:r>
      <w:r w:rsidR="00364B75" w:rsidRPr="00852405">
        <w:rPr>
          <w:sz w:val="28"/>
          <w:szCs w:val="28"/>
        </w:rPr>
        <w:t xml:space="preserve"> применяет забалансовые счета, утвержденные в Инструкции к Единому плану счетов № 157н. Перечень используемых забалансовых счетов приведен в приложении </w:t>
      </w:r>
      <w:r w:rsidR="00E44133" w:rsidRPr="00852405">
        <w:rPr>
          <w:sz w:val="28"/>
          <w:szCs w:val="28"/>
        </w:rPr>
        <w:t>5</w:t>
      </w:r>
      <w:r w:rsidR="00364B75" w:rsidRPr="00852405">
        <w:rPr>
          <w:sz w:val="28"/>
          <w:szCs w:val="28"/>
        </w:rPr>
        <w:t>. </w:t>
      </w:r>
    </w:p>
    <w:p w:rsidR="00364B75" w:rsidRPr="00852405" w:rsidRDefault="00364B75" w:rsidP="00126C7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2.3. При отражении операций на счетах бюджетного учета</w:t>
      </w:r>
      <w:r w:rsidR="00126C7A" w:rsidRPr="00852405">
        <w:rPr>
          <w:sz w:val="28"/>
          <w:szCs w:val="28"/>
        </w:rPr>
        <w:t xml:space="preserve"> код главы 804</w:t>
      </w:r>
      <w:r w:rsidR="00CB3333" w:rsidRPr="00852405">
        <w:rPr>
          <w:sz w:val="28"/>
          <w:szCs w:val="28"/>
        </w:rPr>
        <w:t xml:space="preserve"> не отражается. </w:t>
      </w:r>
    </w:p>
    <w:p w:rsidR="00364B75" w:rsidRPr="00852405" w:rsidRDefault="00A5273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В разрядах 24–26 указывается соответствующий код КОСГУ (в соответствии с разделом </w:t>
      </w:r>
      <w:r w:rsidR="00DF68E5" w:rsidRPr="00852405">
        <w:rPr>
          <w:sz w:val="28"/>
          <w:szCs w:val="28"/>
          <w:lang w:val="en-US"/>
        </w:rPr>
        <w:t>II</w:t>
      </w:r>
      <w:r w:rsidR="00DF68E5" w:rsidRPr="00852405">
        <w:rPr>
          <w:sz w:val="28"/>
          <w:szCs w:val="28"/>
        </w:rPr>
        <w:t xml:space="preserve"> Приказа 209н</w:t>
      </w:r>
      <w:r w:rsidR="00364B75" w:rsidRPr="00852405">
        <w:rPr>
          <w:sz w:val="28"/>
          <w:szCs w:val="28"/>
        </w:rPr>
        <w:t>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3. Учет отдельных видов имущества и обязательств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3.1. При ведении бюджетного учета следует иметь в виду, что информация в денежном выражении о состоянии активов, обязательств, источниках финансирования, об операциях, их изменяющих, и финансовых результатах указанных операций (доходах, расходах), отражаемая на соответствующих счетах рабочего плана счетов, должна быть полной, сообразной с существенностью. 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Ошибки, признанные существенными, подлежат обязательному исправлению.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Бюджетный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</w:t>
      </w:r>
    </w:p>
    <w:p w:rsidR="00A71CB6" w:rsidRPr="00852405" w:rsidRDefault="00A71CB6" w:rsidP="00A71CB6">
      <w:pPr>
        <w:pStyle w:val="1"/>
        <w:ind w:firstLine="851"/>
        <w:rPr>
          <w:b w:val="0"/>
          <w:i/>
          <w:sz w:val="28"/>
          <w:szCs w:val="28"/>
          <w:u w:val="single"/>
        </w:rPr>
      </w:pPr>
      <w:r w:rsidRPr="00852405">
        <w:rPr>
          <w:b w:val="0"/>
          <w:i/>
          <w:sz w:val="28"/>
          <w:szCs w:val="28"/>
          <w:u w:val="single"/>
        </w:rPr>
        <w:t>3.2. Учет нефинансовых активов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3.2.1. </w:t>
      </w:r>
      <w:bookmarkStart w:id="0" w:name="sub_220"/>
      <w:r w:rsidRPr="00852405">
        <w:rPr>
          <w:sz w:val="28"/>
          <w:szCs w:val="28"/>
        </w:rPr>
        <w:t> При поступлении объектов нефинансовых активов, полученных в рамках необменных операций, в том числе в порядке:</w:t>
      </w:r>
    </w:p>
    <w:bookmarkEnd w:id="0"/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дарения (безвозмездного получения);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- получения объектов по распоряжению собственника без указания стоимостных оценок;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при выявлении объектов, созданных в рамках ремонтных работ;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при выявлении в ходе инвентаризации неучтенных объектов, по которым утрачены приходные документы,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справедливая стоимость объектов имущества определяется комиссией по поступлению и выбытию активов. Приоритетным методом определения справедливой стоимости является метод рыночных цен. В случаях, когда достоверно оценить справедливую стоимость объекта учета методом рыночных цен затруднительно, применяется метод амортизированной стоимости замещения.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bookmarkStart w:id="1" w:name="sub_230"/>
      <w:r w:rsidRPr="00852405">
        <w:rPr>
          <w:sz w:val="28"/>
          <w:szCs w:val="28"/>
        </w:rPr>
        <w:t>3.2.2. При частичной ликвидации (разукомплектации) объекта нефинансовых активов расчет стоимости ликвидируемой (выделяемой) части объекта осуществляется:</w:t>
      </w:r>
    </w:p>
    <w:bookmarkEnd w:id="1"/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rStyle w:val="af4"/>
          <w:b w:val="0"/>
          <w:bCs/>
          <w:color w:val="auto"/>
          <w:sz w:val="28"/>
          <w:szCs w:val="28"/>
        </w:rPr>
        <w:t>- исходя из стоимости отдельных предметов, входящих в состав сложных объектов нефинансовых активов</w:t>
      </w:r>
      <w:r w:rsidRPr="00852405">
        <w:rPr>
          <w:sz w:val="28"/>
          <w:szCs w:val="28"/>
        </w:rPr>
        <w:t>.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3.2.3. 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выводится из эксплуатации на основании Акта, списывается с балансового учета и до оформления списания, а также реализации мероприятий, предусмотренных Актом о списании имущества (демонтаж, утилизация, уничтожение), учитывается за балансом на </w:t>
      </w:r>
      <w:hyperlink r:id="rId11" w:history="1">
        <w:r w:rsidRPr="00852405">
          <w:rPr>
            <w:rStyle w:val="af3"/>
            <w:b w:val="0"/>
            <w:color w:val="auto"/>
            <w:sz w:val="28"/>
            <w:szCs w:val="28"/>
          </w:rPr>
          <w:t>счете 02</w:t>
        </w:r>
      </w:hyperlink>
      <w:r w:rsidRPr="00852405">
        <w:rPr>
          <w:sz w:val="28"/>
          <w:szCs w:val="28"/>
        </w:rPr>
        <w:t xml:space="preserve"> "Материальные ценности, принятые на хранение".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3.2.4. 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средств, которая необходима для восстановления указанных активов либо их замены. Указанная стоимость подтверждается документально, аналогично рыночной стоимости актива, или определяется экспертным путем.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bookmarkStart w:id="2" w:name="sub_208"/>
      <w:r w:rsidRPr="00852405">
        <w:rPr>
          <w:sz w:val="28"/>
          <w:szCs w:val="28"/>
        </w:rPr>
        <w:t>3.2.5.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12" w:history="1">
        <w:r w:rsidRPr="00852405">
          <w:rPr>
            <w:rStyle w:val="af3"/>
            <w:b w:val="0"/>
            <w:color w:val="auto"/>
            <w:sz w:val="28"/>
            <w:szCs w:val="28"/>
          </w:rPr>
          <w:t>ф. 0504101</w:t>
        </w:r>
      </w:hyperlink>
      <w:r w:rsidRPr="00852405">
        <w:rPr>
          <w:sz w:val="28"/>
          <w:szCs w:val="28"/>
        </w:rPr>
        <w:t>) или Приходным ордером на приемку материальных ценностей (нефинансовых активов) (</w:t>
      </w:r>
      <w:hyperlink r:id="rId13" w:history="1">
        <w:r w:rsidRPr="00852405">
          <w:rPr>
            <w:rStyle w:val="af3"/>
            <w:b w:val="0"/>
            <w:color w:val="auto"/>
            <w:sz w:val="28"/>
            <w:szCs w:val="28"/>
          </w:rPr>
          <w:t>ф. 0504207</w:t>
        </w:r>
      </w:hyperlink>
      <w:r w:rsidRPr="00852405">
        <w:rPr>
          <w:sz w:val="28"/>
          <w:szCs w:val="28"/>
        </w:rPr>
        <w:t>).</w:t>
      </w:r>
    </w:p>
    <w:bookmarkEnd w:id="2"/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3.2.6. В Инвентарной карточке учета нефинансовых активов (</w:t>
      </w:r>
      <w:hyperlink r:id="rId14" w:history="1">
        <w:r w:rsidRPr="00852405">
          <w:rPr>
            <w:rStyle w:val="af3"/>
            <w:b w:val="0"/>
            <w:color w:val="auto"/>
            <w:sz w:val="28"/>
            <w:szCs w:val="28"/>
          </w:rPr>
          <w:t>ф. 0504031</w:t>
        </w:r>
      </w:hyperlink>
      <w:r w:rsidRPr="00852405">
        <w:rPr>
          <w:sz w:val="28"/>
          <w:szCs w:val="28"/>
        </w:rPr>
        <w:t>) и Инвентарной карточке группового учета нефинансовых активов (</w:t>
      </w:r>
      <w:hyperlink r:id="rId15" w:history="1">
        <w:r w:rsidRPr="00852405">
          <w:rPr>
            <w:rStyle w:val="af3"/>
            <w:b w:val="0"/>
            <w:color w:val="auto"/>
            <w:sz w:val="28"/>
            <w:szCs w:val="28"/>
          </w:rPr>
          <w:t>ф. 0504032</w:t>
        </w:r>
      </w:hyperlink>
      <w:r w:rsidRPr="00852405">
        <w:rPr>
          <w:sz w:val="28"/>
          <w:szCs w:val="28"/>
        </w:rPr>
        <w:t>) в случае отсутствия материально ответственного лица указывается лицо, ответственное (уполномоченное) за эксплуатацию данного нефинансового актива.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3.2.7. При безвозмездном получении имущества, в том числе от организаций госсектора, поступившие нефинансовые активы отражаются с указанием в 1-4 разрядах счета кодов </w:t>
      </w:r>
      <w:hyperlink r:id="rId16" w:history="1">
        <w:r w:rsidRPr="00852405">
          <w:rPr>
            <w:rStyle w:val="af3"/>
            <w:b w:val="0"/>
            <w:color w:val="auto"/>
            <w:sz w:val="28"/>
            <w:szCs w:val="28"/>
          </w:rPr>
          <w:t xml:space="preserve">раздела и подраздела классификации </w:t>
        </w:r>
        <w:r w:rsidRPr="00852405">
          <w:rPr>
            <w:rStyle w:val="af3"/>
            <w:b w:val="0"/>
            <w:color w:val="auto"/>
            <w:sz w:val="28"/>
            <w:szCs w:val="28"/>
          </w:rPr>
          <w:lastRenderedPageBreak/>
          <w:t>расходов</w:t>
        </w:r>
      </w:hyperlink>
      <w:r w:rsidRPr="00852405">
        <w:rPr>
          <w:sz w:val="28"/>
          <w:szCs w:val="28"/>
        </w:rPr>
        <w:t>, исходя из функций (услуг), в которых они подлежат использованию.</w:t>
      </w:r>
    </w:p>
    <w:p w:rsidR="00A71CB6" w:rsidRPr="00852405" w:rsidRDefault="00A80F5A" w:rsidP="00A71CB6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A71CB6" w:rsidRPr="00852405">
        <w:rPr>
          <w:sz w:val="28"/>
          <w:szCs w:val="28"/>
        </w:rPr>
        <w:t xml:space="preserve">2.8. Классификация объектов учета аренды по договорам аренды или безвозмездного пользования и определение вида аренды (финансовая или операционная), а также классификация (реклассификация) объектов основных средств как инвестиционной недвижимости осуществляется на основании </w:t>
      </w:r>
      <w:hyperlink r:id="rId17" w:history="1">
        <w:r w:rsidR="00A71CB6" w:rsidRPr="00852405">
          <w:rPr>
            <w:rStyle w:val="af3"/>
            <w:b w:val="0"/>
            <w:color w:val="auto"/>
            <w:sz w:val="28"/>
            <w:szCs w:val="28"/>
          </w:rPr>
          <w:t>профессионального суждения</w:t>
        </w:r>
      </w:hyperlink>
      <w:r w:rsidR="00A71CB6" w:rsidRPr="00852405">
        <w:rPr>
          <w:sz w:val="28"/>
          <w:szCs w:val="28"/>
        </w:rPr>
        <w:t xml:space="preserve"> лица, ответственного за организацию бухгалтерского учета, в соответствии с критериями, установленными федеральными стандартами "Основные средства", "Аренда", и Методическими рекомендациями, доведенными письмами Минфина России </w:t>
      </w:r>
      <w:hyperlink r:id="rId18" w:history="1">
        <w:r w:rsidR="00A71CB6" w:rsidRPr="00852405">
          <w:rPr>
            <w:rStyle w:val="af3"/>
            <w:b w:val="0"/>
            <w:color w:val="auto"/>
            <w:sz w:val="28"/>
            <w:szCs w:val="28"/>
          </w:rPr>
          <w:t>от 13.12.2017 № 02-07-07/83464</w:t>
        </w:r>
      </w:hyperlink>
      <w:r w:rsidR="00A71CB6" w:rsidRPr="00852405">
        <w:rPr>
          <w:sz w:val="28"/>
          <w:szCs w:val="28"/>
        </w:rPr>
        <w:t xml:space="preserve">, </w:t>
      </w:r>
      <w:hyperlink r:id="rId19" w:history="1">
        <w:r w:rsidR="00A71CB6" w:rsidRPr="00852405">
          <w:rPr>
            <w:rStyle w:val="af3"/>
            <w:b w:val="0"/>
            <w:color w:val="auto"/>
            <w:sz w:val="28"/>
            <w:szCs w:val="28"/>
          </w:rPr>
          <w:t>от 15.12.2017 № 02-07-07/84237</w:t>
        </w:r>
      </w:hyperlink>
      <w:r w:rsidR="00A71CB6" w:rsidRPr="00852405">
        <w:rPr>
          <w:sz w:val="28"/>
          <w:szCs w:val="28"/>
        </w:rPr>
        <w:t xml:space="preserve">. </w:t>
      </w:r>
    </w:p>
    <w:p w:rsidR="00A71CB6" w:rsidRPr="00852405" w:rsidRDefault="00A71CB6" w:rsidP="00A71CB6">
      <w:pPr>
        <w:ind w:firstLine="851"/>
        <w:jc w:val="both"/>
        <w:rPr>
          <w:sz w:val="28"/>
          <w:szCs w:val="28"/>
        </w:rPr>
      </w:pPr>
    </w:p>
    <w:p w:rsidR="00364B75" w:rsidRPr="00852405" w:rsidRDefault="00364B75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  <w:u w:val="single"/>
        </w:rPr>
        <w:t>3.3. Основные средства</w:t>
      </w:r>
    </w:p>
    <w:p w:rsidR="00D26FEA" w:rsidRPr="00852405" w:rsidRDefault="00D26FEA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i/>
          <w:sz w:val="28"/>
          <w:szCs w:val="28"/>
          <w:u w:val="single"/>
        </w:rPr>
      </w:pPr>
    </w:p>
    <w:p w:rsidR="00A80F5A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3.3.1. </w:t>
      </w:r>
      <w:r w:rsidR="00A80F5A" w:rsidRPr="00852405">
        <w:rPr>
          <w:sz w:val="28"/>
          <w:szCs w:val="28"/>
        </w:rPr>
        <w:t xml:space="preserve">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документации, а также производится инвентаризация приспособлений, принадлежностей, составных частей основного средства в соответствии данными указанных документов. </w:t>
      </w:r>
    </w:p>
    <w:p w:rsidR="00364B75" w:rsidRPr="00852405" w:rsidRDefault="00A80F5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В составе основных средств учитываются материальные объекты, используемые в</w:t>
      </w:r>
      <w:r w:rsidR="005B0277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процессе деятельности </w:t>
      </w:r>
      <w:r w:rsidR="005B0277" w:rsidRPr="00852405">
        <w:rPr>
          <w:sz w:val="28"/>
          <w:szCs w:val="28"/>
        </w:rPr>
        <w:t>комитета</w:t>
      </w:r>
      <w:r w:rsidR="00364B75" w:rsidRPr="00852405">
        <w:rPr>
          <w:sz w:val="28"/>
          <w:szCs w:val="28"/>
        </w:rPr>
        <w:t xml:space="preserve"> при выполнении работ или оказании услуг либо для управленческих нужд </w:t>
      </w:r>
      <w:r w:rsidR="005B0277" w:rsidRPr="00852405">
        <w:rPr>
          <w:sz w:val="28"/>
          <w:szCs w:val="28"/>
        </w:rPr>
        <w:t>комитета</w:t>
      </w:r>
      <w:r w:rsidR="00364B75" w:rsidRPr="00852405">
        <w:rPr>
          <w:sz w:val="28"/>
          <w:szCs w:val="28"/>
        </w:rPr>
        <w:t>, независимо от стоимости объектов основных средств со</w:t>
      </w:r>
      <w:r w:rsidR="005B0277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сроком полезного использования более 12 месяцев. Первоначальной стоимостью основных средств</w:t>
      </w:r>
      <w:r w:rsidR="00251E1A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признается сумма фактических вложений в их приобретение, сооружение и</w:t>
      </w:r>
      <w:r w:rsidR="005B0277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изготовление. </w:t>
      </w:r>
    </w:p>
    <w:p w:rsidR="00364B75" w:rsidRPr="00852405" w:rsidRDefault="005B0277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3.3.2. Каждому объекту недвижимого, а также движимого имущества присваивается уникальный инвентарный номер, состоящий из </w:t>
      </w:r>
      <w:r w:rsidRPr="00852405">
        <w:rPr>
          <w:sz w:val="28"/>
          <w:szCs w:val="28"/>
        </w:rPr>
        <w:t>семи</w:t>
      </w:r>
      <w:r w:rsidR="00364B75" w:rsidRPr="00852405">
        <w:rPr>
          <w:sz w:val="28"/>
          <w:szCs w:val="28"/>
        </w:rPr>
        <w:t xml:space="preserve"> </w:t>
      </w:r>
      <w:r w:rsidR="00251E1A" w:rsidRPr="00852405">
        <w:rPr>
          <w:sz w:val="28"/>
          <w:szCs w:val="28"/>
        </w:rPr>
        <w:t>разрядов</w:t>
      </w:r>
      <w:r w:rsidRPr="00852405">
        <w:rPr>
          <w:sz w:val="28"/>
          <w:szCs w:val="28"/>
        </w:rPr>
        <w:t xml:space="preserve"> (рекомендации Методологического совета по бюджетному учету при Губернаторе области</w:t>
      </w:r>
      <w:r w:rsidR="00251E1A" w:rsidRPr="00852405">
        <w:rPr>
          <w:sz w:val="28"/>
          <w:szCs w:val="28"/>
        </w:rPr>
        <w:t>, информационное письмо департамента финансов ЯО от 30.06.2011 № ИХ.33-1820/11):</w:t>
      </w:r>
    </w:p>
    <w:p w:rsidR="00251E1A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1-й разряд</w:t>
      </w:r>
      <w:r w:rsidR="00251E1A"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 xml:space="preserve">– </w:t>
      </w:r>
      <w:r w:rsidR="00251E1A" w:rsidRPr="00852405">
        <w:rPr>
          <w:sz w:val="28"/>
          <w:szCs w:val="28"/>
        </w:rPr>
        <w:t>вид деятельности (1 – бюджетная деятельность)</w:t>
      </w:r>
      <w:r w:rsidRPr="00852405">
        <w:rPr>
          <w:sz w:val="28"/>
          <w:szCs w:val="28"/>
        </w:rPr>
        <w:t>;</w:t>
      </w:r>
    </w:p>
    <w:p w:rsidR="00251E1A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2</w:t>
      </w:r>
      <w:r w:rsidR="00251E1A" w:rsidRPr="00852405">
        <w:rPr>
          <w:sz w:val="28"/>
          <w:szCs w:val="28"/>
        </w:rPr>
        <w:t xml:space="preserve">-й разряд </w:t>
      </w:r>
      <w:r w:rsidRPr="00852405">
        <w:rPr>
          <w:sz w:val="28"/>
          <w:szCs w:val="28"/>
        </w:rPr>
        <w:t>–</w:t>
      </w:r>
      <w:r w:rsidR="00251E1A" w:rsidRPr="00852405">
        <w:rPr>
          <w:sz w:val="28"/>
          <w:szCs w:val="28"/>
        </w:rPr>
        <w:t xml:space="preserve"> группа (Основные средства: 1. Недвижимое имущество, 3. Иное движимое имущество);</w:t>
      </w:r>
    </w:p>
    <w:p w:rsidR="00AB71F0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</w:t>
      </w:r>
      <w:r w:rsidR="00364B75" w:rsidRPr="00852405">
        <w:rPr>
          <w:sz w:val="28"/>
          <w:szCs w:val="28"/>
        </w:rPr>
        <w:t>-й разряд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– </w:t>
      </w:r>
      <w:r w:rsidRPr="00852405">
        <w:rPr>
          <w:sz w:val="28"/>
          <w:szCs w:val="28"/>
        </w:rPr>
        <w:t>вид (1. Жилые помещения, 2. Нежилые помещения, 3. Сооружения, 4. Машины и оборудование, 5. Транспортные средства, 6. Производственный и хозяйственный инвентарь, 7. Библиотечный фонд, 8. Прочие основные средства);</w:t>
      </w:r>
    </w:p>
    <w:p w:rsidR="00AB71F0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4</w:t>
      </w:r>
      <w:r w:rsidR="00364B75" w:rsidRPr="00852405">
        <w:rPr>
          <w:sz w:val="28"/>
          <w:szCs w:val="28"/>
        </w:rPr>
        <w:t>–</w:t>
      </w:r>
      <w:r w:rsidRPr="00852405">
        <w:rPr>
          <w:sz w:val="28"/>
          <w:szCs w:val="28"/>
        </w:rPr>
        <w:t>7</w:t>
      </w:r>
      <w:r w:rsidR="00364B75" w:rsidRPr="00852405">
        <w:rPr>
          <w:sz w:val="28"/>
          <w:szCs w:val="28"/>
        </w:rPr>
        <w:t>-й разряды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–порядковый номер нефинансового актива.</w:t>
      </w:r>
    </w:p>
    <w:p w:rsidR="00AB71F0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3.3.3.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маркером.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ab/>
      </w:r>
      <w:r w:rsidR="00364B75" w:rsidRPr="00852405">
        <w:rPr>
          <w:sz w:val="28"/>
          <w:szCs w:val="28"/>
        </w:rPr>
        <w:t>В случае если объект является сложным (комплексом конструктивно сочлененных предметов), инвентарный номер обозначается на каждом составляющем элементе тем же способом, что и на сложном объекте. </w:t>
      </w:r>
    </w:p>
    <w:p w:rsidR="00A80F5A" w:rsidRPr="00852405" w:rsidRDefault="00A80F5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Инвентарные номера не наносятся на следующие объекты основных средств: сотовые телефоны, накопители информации.</w:t>
      </w:r>
    </w:p>
    <w:p w:rsidR="005540BC" w:rsidRPr="00852405" w:rsidRDefault="00126C7A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3.3.4. </w:t>
      </w:r>
      <w:r w:rsidR="005540BC" w:rsidRPr="00852405">
        <w:rPr>
          <w:sz w:val="28"/>
          <w:szCs w:val="28"/>
        </w:rPr>
        <w:t>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3.3.5. По материальным ценностям, полученным безвозмездно от организаций государственного сектора в качестве основных средств, проверяется их соответствие критериям учета в составе основных средств на основании действующего законодательства и настоящей учетной политики.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Если по указанным основаниям полученные материальные ценности следует классифицировать как материальные запасы, они должны быть приняты к учету в составе материальных запасов или переведены в категорию материальных запасов сразу же после принятия к учету.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bookmarkStart w:id="3" w:name="sub_3110"/>
      <w:r w:rsidRPr="00852405">
        <w:rPr>
          <w:sz w:val="28"/>
          <w:szCs w:val="28"/>
        </w:rPr>
        <w:t xml:space="preserve">3.3.6. Если материальные ценности, полученные безвозмездно от организаций государственного сектора в качестве основных средств, в соответствии с действующим законодательством и настоящей учетной политикой могут быть классифицированы как основные средства, необходимо уточнить код </w:t>
      </w:r>
      <w:hyperlink r:id="rId20" w:history="1">
        <w:r w:rsidRPr="00852405">
          <w:rPr>
            <w:rStyle w:val="af3"/>
            <w:b w:val="0"/>
            <w:color w:val="auto"/>
            <w:sz w:val="28"/>
            <w:szCs w:val="28"/>
          </w:rPr>
          <w:t>ОКОФ</w:t>
        </w:r>
      </w:hyperlink>
      <w:r w:rsidRPr="00852405">
        <w:rPr>
          <w:sz w:val="28"/>
          <w:szCs w:val="28"/>
        </w:rPr>
        <w:t>, счет учета, нормативный и оставшийся срок полезного использования.</w:t>
      </w:r>
    </w:p>
    <w:bookmarkEnd w:id="3"/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В случае, если счет учета основных средств для полученных объектов, определенный в соответствии с действующим законодательством, не совпадает с данными передающей стороны, объект основных средств должен быть принят к учету в соответствии с нормами законодательства или переведен на соответствующий счет учета.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bookmarkStart w:id="4" w:name="sub_588675028"/>
      <w:r w:rsidRPr="00852405">
        <w:rPr>
          <w:sz w:val="28"/>
          <w:szCs w:val="28"/>
        </w:rPr>
        <w:t>В ситуации, когда для полученного основного средства оставшийся срок полезного использования, определенный в соответствии с нормами законодательства, истек, но амортизация полностью не начислена, производится доначисление амортизации до 100%</w:t>
      </w:r>
      <w:bookmarkEnd w:id="4"/>
      <w:r w:rsidRPr="00852405">
        <w:rPr>
          <w:rStyle w:val="af4"/>
          <w:b w:val="0"/>
          <w:bCs/>
          <w:color w:val="auto"/>
          <w:sz w:val="28"/>
          <w:szCs w:val="28"/>
        </w:rPr>
        <w:t>: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rStyle w:val="af4"/>
          <w:b w:val="0"/>
          <w:bCs/>
          <w:color w:val="auto"/>
          <w:sz w:val="28"/>
          <w:szCs w:val="28"/>
        </w:rPr>
        <w:t>- в месяце, следующем за месяцем принятия основного средства к учету.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Если по полученному основному средству передающей стороной амортизация начислялась с нарушением действующих норм, пересчет начисленных сумм амортизации не производится.</w:t>
      </w:r>
    </w:p>
    <w:p w:rsidR="005540BC" w:rsidRPr="00852405" w:rsidRDefault="005540BC" w:rsidP="005540BC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В случае отсутствия на дату принятия объекта к учету информации о начислении амортизации, пересчет амортизации не производится. При этом начисление амортизации осуществляется исходя из срока полезного использования, установленного с учетом срока фактической эксплуатации поступившего объекта.</w:t>
      </w:r>
    </w:p>
    <w:p w:rsidR="00364B75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7</w:t>
      </w:r>
      <w:r w:rsidR="00364B75" w:rsidRPr="00852405">
        <w:rPr>
          <w:sz w:val="28"/>
          <w:szCs w:val="28"/>
        </w:rPr>
        <w:t xml:space="preserve">. Учет основных средств на соответствующих счетах Плана счетов бюджетного учета ведется в соответствии с требованиями </w:t>
      </w:r>
      <w:r w:rsidR="00364B75" w:rsidRPr="00852405">
        <w:rPr>
          <w:sz w:val="28"/>
          <w:szCs w:val="28"/>
        </w:rPr>
        <w:lastRenderedPageBreak/>
        <w:t>Общероссийского классификатора основных фондов ОК 013-94, утвержденного постановлением Госстандарта Рос</w:t>
      </w:r>
      <w:r w:rsidR="00296179" w:rsidRPr="00852405">
        <w:rPr>
          <w:sz w:val="28"/>
          <w:szCs w:val="28"/>
        </w:rPr>
        <w:t xml:space="preserve">сии от 26 декабря 1994 г. № 359, а с 01.01.2017 Общероссийского классификатора основных фондов (ОКОФ) ОК 013-2014 (СНС 2008), принятого приказом от 12.12.2014 </w:t>
      </w:r>
      <w:r w:rsidR="002A507E" w:rsidRPr="00852405">
        <w:rPr>
          <w:sz w:val="28"/>
          <w:szCs w:val="28"/>
        </w:rPr>
        <w:t xml:space="preserve">№ </w:t>
      </w:r>
      <w:r w:rsidR="00296179" w:rsidRPr="00852405">
        <w:rPr>
          <w:sz w:val="28"/>
          <w:szCs w:val="28"/>
        </w:rPr>
        <w:t>2018-ст.</w:t>
      </w:r>
    </w:p>
    <w:p w:rsidR="00364B75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8</w:t>
      </w:r>
      <w:r w:rsidR="00364B75" w:rsidRPr="00852405">
        <w:rPr>
          <w:sz w:val="28"/>
          <w:szCs w:val="28"/>
        </w:rPr>
        <w:t xml:space="preserve">. К хозяйственному инвентарю относятся предметы конторского и хозяйственного пользования, непосредственно используемые в производственном процессе. Срок службы хозяйственного инвентаря устанавливается согласно приложению </w:t>
      </w:r>
      <w:r w:rsidR="005A6049" w:rsidRPr="00852405">
        <w:rPr>
          <w:sz w:val="28"/>
          <w:szCs w:val="28"/>
        </w:rPr>
        <w:t>6</w:t>
      </w:r>
      <w:r w:rsidR="00364B75" w:rsidRPr="00852405">
        <w:rPr>
          <w:sz w:val="28"/>
          <w:szCs w:val="28"/>
        </w:rPr>
        <w:t xml:space="preserve">. </w:t>
      </w:r>
    </w:p>
    <w:p w:rsidR="00364B75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>. Начисление амортизации основных средств в бюджетном учете производится линейным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способом в соответствии со сроками полезного использования.</w:t>
      </w:r>
    </w:p>
    <w:p w:rsidR="00AB71F0" w:rsidRPr="00852405" w:rsidRDefault="00AB71F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10</w:t>
      </w:r>
      <w:r w:rsidR="00364B75" w:rsidRPr="00852405">
        <w:rPr>
          <w:sz w:val="28"/>
          <w:szCs w:val="28"/>
        </w:rPr>
        <w:t>. Срок полезного использования объектов основных средств устанавливается комиссией по поступлению и выбытию активов (приложение 1) исходя из следующих факторов:</w:t>
      </w:r>
    </w:p>
    <w:p w:rsidR="00AB71F0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информации, содержащейся в законодательстве РФ;</w:t>
      </w:r>
    </w:p>
    <w:p w:rsidR="00AB71F0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рекомендаций, содержащихся в документах производителя, – при отсутствии соответствующих норм в законодательстве РФ. Если такая информация отсутствует, срок определяется на основании решения комиссии </w:t>
      </w:r>
      <w:r w:rsidR="005B0277" w:rsidRPr="00852405">
        <w:rPr>
          <w:sz w:val="28"/>
          <w:szCs w:val="28"/>
        </w:rPr>
        <w:t>комитета</w:t>
      </w:r>
      <w:r w:rsidRPr="00852405">
        <w:rPr>
          <w:sz w:val="28"/>
          <w:szCs w:val="28"/>
        </w:rPr>
        <w:t xml:space="preserve"> по поступлению и выбытию активов, принятого с учетом ожидаемого срока использования и физического износа объекта, а также с учетом гарантийного срока использования;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сроков фактической эксплуатации и ранее начисленной суммы амортизации</w:t>
      </w:r>
      <w:r w:rsidR="00AB71F0"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>– для безвозмездно полученных объектов.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Для объектов, включенных в амортизационные группы с первой по девятую, срок полезного использования определяется по наибольшему сроку, указанному в постановлении Правительства РФ от 1 января 2002 г. № 1 «О Классификации основных средств, включаемых в амортизационные группы». 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 октября 1990 г. № 1072.</w:t>
      </w:r>
    </w:p>
    <w:p w:rsidR="005540BC" w:rsidRPr="00852405" w:rsidRDefault="005540BC" w:rsidP="005540BC">
      <w:pPr>
        <w:ind w:firstLine="284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3.3.11. По результатам достройки, дооборудования, реконструкции, модернизации объекта основных средств комиссией учреждения могут приниматься решения: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1) о пересмотре срока полезного использования объекта в связи с изменением первоначально принятых нормативных показателей его функционирования;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2) об отсутствии оснований для пересмотра срока полезного использования объекта.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</w:t>
      </w:r>
      <w:hyperlink r:id="rId21" w:history="1">
        <w:r w:rsidRPr="00852405">
          <w:rPr>
            <w:rStyle w:val="af3"/>
            <w:b w:val="0"/>
            <w:color w:val="auto"/>
            <w:sz w:val="28"/>
            <w:szCs w:val="28"/>
          </w:rPr>
          <w:t>п. 85</w:t>
        </w:r>
      </w:hyperlink>
      <w:r w:rsidRPr="00852405">
        <w:rPr>
          <w:sz w:val="28"/>
          <w:szCs w:val="28"/>
        </w:rPr>
        <w:t xml:space="preserve"> Инструкции N 157н.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Если после модернизации (достройки, дооборудования, реконструкции) объекта срок его полезного использования не изменяется, то начисление амортизации в целях бухгалтерского учета производится исходя: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из остаточной стоимости, увеличенной на затраты по модернизации (достройке, дооборудованию, реконструкции);</w:t>
      </w:r>
    </w:p>
    <w:p w:rsidR="005540BC" w:rsidRPr="00852405" w:rsidRDefault="005540BC" w:rsidP="005540BC">
      <w:pPr>
        <w:ind w:firstLine="709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из оставшегося срока полезного использования.</w:t>
      </w:r>
    </w:p>
    <w:p w:rsidR="00891626" w:rsidRPr="00852405" w:rsidRDefault="006E485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12</w:t>
      </w:r>
      <w:r w:rsidR="00364B75" w:rsidRPr="00852405">
        <w:rPr>
          <w:sz w:val="28"/>
          <w:szCs w:val="28"/>
        </w:rPr>
        <w:t>. Переоценка основных средств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производится в сроки и в порядке, устанавливаемые Правительством РФ.</w:t>
      </w:r>
    </w:p>
    <w:p w:rsidR="00891626" w:rsidRPr="00852405" w:rsidRDefault="0089162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3.3.</w:t>
      </w:r>
      <w:r w:rsidR="005540BC" w:rsidRPr="00852405">
        <w:rPr>
          <w:sz w:val="28"/>
          <w:szCs w:val="28"/>
        </w:rPr>
        <w:t>13</w:t>
      </w:r>
      <w:r w:rsidR="00364B75" w:rsidRPr="00852405">
        <w:rPr>
          <w:sz w:val="28"/>
          <w:szCs w:val="28"/>
        </w:rPr>
        <w:t xml:space="preserve">. Основные средства стоимостью до </w:t>
      </w:r>
      <w:r w:rsidR="000578ED" w:rsidRPr="00852405">
        <w:rPr>
          <w:sz w:val="28"/>
          <w:szCs w:val="28"/>
        </w:rPr>
        <w:t>10</w:t>
      </w:r>
      <w:r w:rsidR="00364B75" w:rsidRPr="00852405">
        <w:rPr>
          <w:sz w:val="28"/>
          <w:szCs w:val="28"/>
        </w:rPr>
        <w:t>000 руб. включительно, находящиеся в эксплуатации, учитываются на одноименном забалансовом счете 21 по стоимости приобретения.</w:t>
      </w:r>
    </w:p>
    <w:p w:rsidR="00891626" w:rsidRPr="00852405" w:rsidRDefault="00891626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3.3.1</w:t>
      </w:r>
      <w:r w:rsidR="005540BC" w:rsidRPr="00852405">
        <w:rPr>
          <w:sz w:val="28"/>
          <w:szCs w:val="28"/>
        </w:rPr>
        <w:t>4</w:t>
      </w:r>
      <w:r w:rsidRPr="00852405">
        <w:rPr>
          <w:sz w:val="28"/>
          <w:szCs w:val="28"/>
        </w:rPr>
        <w:t xml:space="preserve">. Списание основных средств стоимостью от </w:t>
      </w:r>
      <w:r w:rsidR="00E86BD6" w:rsidRPr="00852405">
        <w:rPr>
          <w:sz w:val="28"/>
          <w:szCs w:val="28"/>
        </w:rPr>
        <w:t>10000</w:t>
      </w:r>
      <w:r w:rsidRPr="00852405">
        <w:rPr>
          <w:sz w:val="28"/>
          <w:szCs w:val="28"/>
        </w:rPr>
        <w:t xml:space="preserve"> рублей производится в соответствии с постановлением Администрации ЯМР от 06.03.2013 </w:t>
      </w:r>
      <w:r w:rsidR="000578ED" w:rsidRPr="00852405">
        <w:rPr>
          <w:sz w:val="28"/>
          <w:szCs w:val="28"/>
        </w:rPr>
        <w:t>№</w:t>
      </w:r>
      <w:r w:rsidRPr="00852405">
        <w:rPr>
          <w:sz w:val="28"/>
          <w:szCs w:val="28"/>
        </w:rPr>
        <w:t xml:space="preserve"> 865 «Об утверждении порядка списания имущества, находящегося в собственности Ярославского муниципального района».</w:t>
      </w:r>
      <w:r w:rsidR="00A6301F" w:rsidRPr="00852405">
        <w:rPr>
          <w:sz w:val="28"/>
          <w:szCs w:val="28"/>
        </w:rPr>
        <w:t xml:space="preserve"> Списание основных средств стоимостью до </w:t>
      </w:r>
      <w:r w:rsidR="00E86BD6" w:rsidRPr="00852405">
        <w:rPr>
          <w:sz w:val="28"/>
          <w:szCs w:val="28"/>
        </w:rPr>
        <w:t>10000</w:t>
      </w:r>
      <w:r w:rsidR="00A6301F" w:rsidRPr="00852405">
        <w:rPr>
          <w:sz w:val="28"/>
          <w:szCs w:val="28"/>
        </w:rPr>
        <w:t xml:space="preserve"> рублей производится на основании приказа </w:t>
      </w:r>
      <w:r w:rsidR="00E86BD6" w:rsidRPr="00852405">
        <w:rPr>
          <w:sz w:val="28"/>
          <w:szCs w:val="28"/>
        </w:rPr>
        <w:t>директора школы</w:t>
      </w:r>
      <w:r w:rsidR="00A6301F" w:rsidRPr="00852405">
        <w:rPr>
          <w:sz w:val="28"/>
          <w:szCs w:val="28"/>
        </w:rPr>
        <w:t>.</w:t>
      </w:r>
    </w:p>
    <w:p w:rsidR="00D26FEA" w:rsidRPr="00852405" w:rsidRDefault="00D26FEA" w:rsidP="008916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3.4. Нематериальные активы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3.4.1. Начисление амортизации нематериальных активов производится линейным способом в соответствии со сроками полезного использования.</w:t>
      </w:r>
    </w:p>
    <w:p w:rsidR="006E4856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3.4.2. Срок полезного использования нематериальных активов устанавливается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комиссией по поступлению и выбытию активов (приложение 1) исходя из срока:</w:t>
      </w:r>
    </w:p>
    <w:p w:rsidR="006E4856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в течение</w:t>
      </w:r>
      <w:r w:rsidR="00364B75" w:rsidRPr="00852405">
        <w:rPr>
          <w:sz w:val="28"/>
          <w:szCs w:val="28"/>
        </w:rPr>
        <w:t xml:space="preserve"> которого учреждению будут принадлежать исключительные права на объект. Этот срок указывается в охранных документах (патентах, свидетельствах и т. п.), или он следует из закона;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в течение которого </w:t>
      </w:r>
      <w:r w:rsidR="00E86BD6" w:rsidRPr="00852405">
        <w:rPr>
          <w:sz w:val="28"/>
          <w:szCs w:val="28"/>
        </w:rPr>
        <w:t>учреждение</w:t>
      </w:r>
      <w:r w:rsidRPr="00852405">
        <w:rPr>
          <w:sz w:val="28"/>
          <w:szCs w:val="28"/>
        </w:rPr>
        <w:t xml:space="preserve"> планирует использовать объект в своей деятельности.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3.5. Непроизведенные активы</w:t>
      </w:r>
    </w:p>
    <w:p w:rsidR="000578ED" w:rsidRPr="00852405" w:rsidRDefault="00364B75" w:rsidP="000578E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3.5.1. Земельные участки, закрепленные за </w:t>
      </w:r>
      <w:r w:rsidR="00E86BD6" w:rsidRPr="00852405">
        <w:rPr>
          <w:sz w:val="28"/>
          <w:szCs w:val="28"/>
        </w:rPr>
        <w:t>учреждением</w:t>
      </w:r>
      <w:r w:rsidRPr="00852405">
        <w:rPr>
          <w:sz w:val="28"/>
          <w:szCs w:val="28"/>
        </w:rPr>
        <w:t xml:space="preserve"> на праве постоян</w:t>
      </w:r>
      <w:r w:rsidR="00E86BD6" w:rsidRPr="00852405">
        <w:rPr>
          <w:sz w:val="28"/>
          <w:szCs w:val="28"/>
        </w:rPr>
        <w:t>ного (бессрочного) пользования,</w:t>
      </w:r>
      <w:r w:rsidRPr="00852405">
        <w:rPr>
          <w:sz w:val="28"/>
          <w:szCs w:val="28"/>
        </w:rPr>
        <w:t xml:space="preserve"> учитываются на счете 1.103.11.000 «Земля – недвижимое имущество </w:t>
      </w:r>
      <w:r w:rsidR="006E4856" w:rsidRPr="00852405">
        <w:rPr>
          <w:sz w:val="28"/>
          <w:szCs w:val="28"/>
        </w:rPr>
        <w:t>учреждения</w:t>
      </w:r>
      <w:r w:rsidRPr="00852405">
        <w:rPr>
          <w:sz w:val="28"/>
          <w:szCs w:val="28"/>
        </w:rPr>
        <w:t>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r w:rsidR="000578ED" w:rsidRPr="00852405">
        <w:rPr>
          <w:sz w:val="28"/>
          <w:szCs w:val="28"/>
        </w:rPr>
        <w:t xml:space="preserve"> </w:t>
      </w: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3.6. Материальные запасы</w:t>
      </w:r>
      <w:r w:rsidR="00364B75" w:rsidRPr="00852405">
        <w:rPr>
          <w:sz w:val="28"/>
          <w:szCs w:val="28"/>
        </w:rPr>
        <w:t> 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both"/>
        <w:rPr>
          <w:sz w:val="28"/>
          <w:szCs w:val="28"/>
        </w:rPr>
      </w:pP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3.6.1. К материальным запасам относятся предметы, используемые в деятельности </w:t>
      </w:r>
      <w:r w:rsidR="005B0277" w:rsidRPr="00852405">
        <w:rPr>
          <w:sz w:val="28"/>
          <w:szCs w:val="28"/>
        </w:rPr>
        <w:t>комитета</w:t>
      </w:r>
      <w:r w:rsidR="00364B75" w:rsidRPr="00852405">
        <w:rPr>
          <w:sz w:val="28"/>
          <w:szCs w:val="28"/>
        </w:rPr>
        <w:t xml:space="preserve"> в течение периода, не превышающего 12 месяцев, независимо от их стоимости. Оценка материальных запасов в бухучете </w:t>
      </w:r>
      <w:r w:rsidR="00364B75" w:rsidRPr="00852405">
        <w:rPr>
          <w:sz w:val="28"/>
          <w:szCs w:val="28"/>
        </w:rPr>
        <w:lastRenderedPageBreak/>
        <w:t>осуществляется по фактической стоимости каждой единицы. Единицей учета материальных запасов является номенклатурный номер.</w:t>
      </w:r>
    </w:p>
    <w:p w:rsidR="00364B75" w:rsidRPr="00852405" w:rsidRDefault="006E485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3.6.2. Списание материальных запасов производится по средней фактической стоимости.</w:t>
      </w:r>
    </w:p>
    <w:p w:rsidR="00364B75" w:rsidRPr="00852405" w:rsidRDefault="006E4856" w:rsidP="008B17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3.6.3. Учет на забалансовом счете 0</w:t>
      </w:r>
      <w:r w:rsidR="008B17EA" w:rsidRPr="00852405">
        <w:rPr>
          <w:sz w:val="28"/>
          <w:szCs w:val="28"/>
        </w:rPr>
        <w:t>3</w:t>
      </w:r>
      <w:r w:rsidR="00364B75" w:rsidRPr="00852405">
        <w:rPr>
          <w:sz w:val="28"/>
          <w:szCs w:val="28"/>
        </w:rPr>
        <w:t xml:space="preserve"> «</w:t>
      </w:r>
      <w:r w:rsidR="008B17EA" w:rsidRPr="00852405">
        <w:rPr>
          <w:sz w:val="28"/>
          <w:szCs w:val="28"/>
        </w:rPr>
        <w:t>Бланки строгой отчетности</w:t>
      </w:r>
      <w:r w:rsidR="00364B75" w:rsidRPr="00852405">
        <w:rPr>
          <w:sz w:val="28"/>
          <w:szCs w:val="28"/>
        </w:rPr>
        <w:t xml:space="preserve">» ведется </w:t>
      </w:r>
      <w:r w:rsidR="00364B75" w:rsidRPr="00852405">
        <w:rPr>
          <w:bCs/>
          <w:sz w:val="28"/>
          <w:szCs w:val="28"/>
        </w:rPr>
        <w:t>в условной</w:t>
      </w:r>
      <w:r w:rsidR="00364B75" w:rsidRPr="00852405">
        <w:rPr>
          <w:b/>
          <w:bCs/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оценке 1 руб. за 1 шт. Учету подлежат </w:t>
      </w:r>
      <w:r w:rsidR="008B17EA" w:rsidRPr="00852405">
        <w:rPr>
          <w:sz w:val="28"/>
          <w:szCs w:val="28"/>
        </w:rPr>
        <w:t>бланки трудовых книжек, бланки вкладышей к трудовым книжкам</w:t>
      </w:r>
      <w:r w:rsidR="00E86BD6" w:rsidRPr="00852405">
        <w:rPr>
          <w:sz w:val="28"/>
          <w:szCs w:val="28"/>
        </w:rPr>
        <w:t>, аттестатов, вкладышей к ним</w:t>
      </w:r>
      <w:r w:rsidR="008B17EA" w:rsidRPr="00852405">
        <w:rPr>
          <w:sz w:val="28"/>
          <w:szCs w:val="28"/>
        </w:rPr>
        <w:t>.</w:t>
      </w:r>
    </w:p>
    <w:p w:rsidR="003228FB" w:rsidRPr="00852405" w:rsidRDefault="00EF64EE" w:rsidP="003228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Аналитический учет по счету ведется в разрезе </w:t>
      </w:r>
      <w:r w:rsidR="008B17EA" w:rsidRPr="00852405">
        <w:rPr>
          <w:sz w:val="28"/>
          <w:szCs w:val="28"/>
        </w:rPr>
        <w:t>индивидуальных номеров бланков</w:t>
      </w:r>
      <w:r w:rsidR="00364B75" w:rsidRPr="00852405">
        <w:rPr>
          <w:sz w:val="28"/>
          <w:szCs w:val="28"/>
        </w:rPr>
        <w:t xml:space="preserve"> и материально ответственных лиц.</w:t>
      </w:r>
      <w:r w:rsidR="008B17EA" w:rsidRPr="00852405">
        <w:rPr>
          <w:sz w:val="28"/>
          <w:szCs w:val="28"/>
        </w:rPr>
        <w:t xml:space="preserve"> </w:t>
      </w:r>
    </w:p>
    <w:p w:rsidR="00364B75" w:rsidRPr="00852405" w:rsidRDefault="00EF64EE" w:rsidP="003228F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Поступление на счет 0</w:t>
      </w:r>
      <w:r w:rsidR="008B17EA" w:rsidRPr="00852405">
        <w:rPr>
          <w:sz w:val="28"/>
          <w:szCs w:val="28"/>
        </w:rPr>
        <w:t>3</w:t>
      </w:r>
      <w:r w:rsidR="00364B75" w:rsidRPr="00852405">
        <w:rPr>
          <w:sz w:val="28"/>
          <w:szCs w:val="28"/>
        </w:rPr>
        <w:t xml:space="preserve"> отражается</w:t>
      </w:r>
      <w:r w:rsidR="003228FB" w:rsidRPr="00852405">
        <w:rPr>
          <w:sz w:val="28"/>
          <w:szCs w:val="28"/>
        </w:rPr>
        <w:t xml:space="preserve"> п</w:t>
      </w:r>
      <w:r w:rsidR="00364B75" w:rsidRPr="00852405">
        <w:rPr>
          <w:sz w:val="28"/>
          <w:szCs w:val="28"/>
        </w:rPr>
        <w:t xml:space="preserve">ри </w:t>
      </w:r>
      <w:r w:rsidR="003228FB" w:rsidRPr="00852405">
        <w:rPr>
          <w:sz w:val="28"/>
          <w:szCs w:val="28"/>
        </w:rPr>
        <w:t>поступлении бланков с одновременным отражением расходов на их приобретение на счете 1.302.</w:t>
      </w:r>
      <w:r w:rsidR="00947517" w:rsidRPr="00852405">
        <w:rPr>
          <w:sz w:val="28"/>
          <w:szCs w:val="28"/>
        </w:rPr>
        <w:t>34</w:t>
      </w:r>
      <w:r w:rsidR="00A14C0D" w:rsidRPr="00852405">
        <w:rPr>
          <w:sz w:val="28"/>
          <w:szCs w:val="28"/>
        </w:rPr>
        <w:t>.000.</w:t>
      </w:r>
      <w:r w:rsidR="008B17EA" w:rsidRPr="00852405">
        <w:rPr>
          <w:sz w:val="28"/>
          <w:szCs w:val="28"/>
        </w:rPr>
        <w:t xml:space="preserve"> 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228FB" w:rsidRPr="00852405">
        <w:rPr>
          <w:sz w:val="28"/>
          <w:szCs w:val="28"/>
        </w:rPr>
        <w:t>Выбытие со счета 03</w:t>
      </w:r>
      <w:r w:rsidR="00364B75" w:rsidRPr="00852405">
        <w:rPr>
          <w:sz w:val="28"/>
          <w:szCs w:val="28"/>
        </w:rPr>
        <w:t xml:space="preserve"> отражается</w:t>
      </w:r>
      <w:r w:rsidR="003228FB" w:rsidRPr="00852405">
        <w:rPr>
          <w:sz w:val="28"/>
          <w:szCs w:val="28"/>
        </w:rPr>
        <w:t xml:space="preserve"> при заполнении бланка сотруднику </w:t>
      </w:r>
      <w:r w:rsidR="00E86BD6" w:rsidRPr="00852405">
        <w:rPr>
          <w:sz w:val="28"/>
          <w:szCs w:val="28"/>
        </w:rPr>
        <w:t>учреждения</w:t>
      </w:r>
      <w:r w:rsidR="003228FB" w:rsidRPr="00852405">
        <w:rPr>
          <w:sz w:val="28"/>
          <w:szCs w:val="28"/>
        </w:rPr>
        <w:t xml:space="preserve"> на основании служебной записки бухгалтерской службы на имя </w:t>
      </w:r>
      <w:r w:rsidR="00E86BD6" w:rsidRPr="00852405">
        <w:rPr>
          <w:sz w:val="28"/>
          <w:szCs w:val="28"/>
        </w:rPr>
        <w:t>директора школы</w:t>
      </w:r>
      <w:r w:rsidR="003228FB" w:rsidRPr="00852405">
        <w:rPr>
          <w:sz w:val="28"/>
          <w:szCs w:val="28"/>
        </w:rPr>
        <w:t xml:space="preserve"> с разрешительной резолюцией.</w:t>
      </w:r>
    </w:p>
    <w:p w:rsidR="003228FB" w:rsidRPr="00852405" w:rsidRDefault="003228FB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3.6.4. Фактическая стоимость материальных запасов, полученных в результате ремонта,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разборки, утилизации (ликвидации) основных средств или иного имущества, определяется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исходя из:</w:t>
      </w:r>
    </w:p>
    <w:p w:rsidR="003228FB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их текущей оценочной стоимости на дату принятия к бухучету;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3.6.5. Для списания материальных запасов, кроме Акта о списании материальных запасов (</w:t>
      </w:r>
      <w:hyperlink r:id="rId22" w:history="1">
        <w:r w:rsidRPr="00852405">
          <w:rPr>
            <w:rStyle w:val="af3"/>
            <w:b w:val="0"/>
            <w:color w:val="auto"/>
            <w:sz w:val="28"/>
            <w:szCs w:val="28"/>
          </w:rPr>
          <w:t>ф. 0504230</w:t>
        </w:r>
      </w:hyperlink>
      <w:r w:rsidRPr="00852405">
        <w:rPr>
          <w:sz w:val="28"/>
          <w:szCs w:val="28"/>
        </w:rPr>
        <w:t xml:space="preserve"> применяется </w:t>
      </w:r>
      <w:r w:rsidRPr="00852405">
        <w:rPr>
          <w:rStyle w:val="af4"/>
          <w:b w:val="0"/>
          <w:bCs/>
          <w:color w:val="auto"/>
          <w:sz w:val="28"/>
          <w:szCs w:val="28"/>
        </w:rPr>
        <w:t>Ведомость выдачи материальных ценностей на нужды учреждения (</w:t>
      </w:r>
      <w:hyperlink r:id="rId23" w:history="1">
        <w:r w:rsidRPr="00852405">
          <w:rPr>
            <w:rStyle w:val="af3"/>
            <w:b w:val="0"/>
            <w:color w:val="auto"/>
            <w:sz w:val="28"/>
            <w:szCs w:val="28"/>
          </w:rPr>
          <w:t>ф. 0504210</w:t>
        </w:r>
      </w:hyperlink>
      <w:r w:rsidRPr="00852405">
        <w:rPr>
          <w:rStyle w:val="af4"/>
          <w:b w:val="0"/>
          <w:bCs/>
          <w:color w:val="auto"/>
          <w:sz w:val="28"/>
          <w:szCs w:val="28"/>
        </w:rPr>
        <w:t>);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86BD6" w:rsidRPr="00852405" w:rsidRDefault="003228FB" w:rsidP="00E86B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</w:p>
    <w:p w:rsidR="00EF64EE" w:rsidRPr="00852405" w:rsidRDefault="00EF64EE" w:rsidP="00EF64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:</w:t>
      </w:r>
    </w:p>
    <w:p w:rsidR="00364B75" w:rsidRPr="00852405" w:rsidRDefault="00EF64E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</w:t>
      </w:r>
      <w:r w:rsidRPr="00852405">
        <w:rPr>
          <w:i/>
          <w:sz w:val="28"/>
          <w:szCs w:val="28"/>
          <w:u w:val="single"/>
        </w:rPr>
        <w:t>8</w:t>
      </w:r>
      <w:r w:rsidR="00364B75" w:rsidRPr="00852405">
        <w:rPr>
          <w:i/>
          <w:sz w:val="28"/>
          <w:szCs w:val="28"/>
          <w:u w:val="single"/>
        </w:rPr>
        <w:t>. Расчеты по доходам</w:t>
      </w:r>
      <w:r w:rsidR="00364B75" w:rsidRPr="00852405">
        <w:rPr>
          <w:sz w:val="28"/>
          <w:szCs w:val="28"/>
          <w:u w:val="single"/>
        </w:rPr>
        <w:t> 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470F04" w:rsidRPr="00852405" w:rsidRDefault="00EF64EE" w:rsidP="004810D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8</w:t>
      </w:r>
      <w:r w:rsidR="00364B75" w:rsidRPr="00852405">
        <w:rPr>
          <w:sz w:val="28"/>
          <w:szCs w:val="28"/>
        </w:rPr>
        <w:t xml:space="preserve">.1. </w:t>
      </w:r>
      <w:r w:rsidR="00E86BD6" w:rsidRPr="00852405">
        <w:rPr>
          <w:sz w:val="28"/>
          <w:szCs w:val="28"/>
        </w:rPr>
        <w:t>МОУ «Курбская СШ» ЯМР</w:t>
      </w:r>
      <w:r w:rsidR="00364B75" w:rsidRPr="00852405">
        <w:rPr>
          <w:sz w:val="28"/>
          <w:szCs w:val="28"/>
        </w:rPr>
        <w:t xml:space="preserve"> </w:t>
      </w:r>
      <w:r w:rsidR="004810D7" w:rsidRPr="00852405">
        <w:rPr>
          <w:sz w:val="28"/>
          <w:szCs w:val="28"/>
        </w:rPr>
        <w:t>финансируется согласно ПФХД Управлением образования Администрации Ярославского муниципального района.</w:t>
      </w:r>
    </w:p>
    <w:p w:rsidR="00FA6039" w:rsidRPr="00852405" w:rsidRDefault="00FA6039" w:rsidP="00E86BD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</w:p>
    <w:p w:rsidR="00D26FEA" w:rsidRPr="00852405" w:rsidRDefault="00D26FEA" w:rsidP="00A4447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</w:t>
      </w:r>
      <w:r w:rsidRPr="00852405">
        <w:rPr>
          <w:i/>
          <w:sz w:val="28"/>
          <w:szCs w:val="28"/>
          <w:u w:val="single"/>
        </w:rPr>
        <w:t>9</w:t>
      </w:r>
      <w:r w:rsidR="00364B75" w:rsidRPr="00852405">
        <w:rPr>
          <w:i/>
          <w:sz w:val="28"/>
          <w:szCs w:val="28"/>
          <w:u w:val="single"/>
        </w:rPr>
        <w:t>. Расчеты с подотчетными лицами</w:t>
      </w:r>
      <w:r w:rsidR="00364B75" w:rsidRPr="00852405">
        <w:rPr>
          <w:sz w:val="28"/>
          <w:szCs w:val="28"/>
        </w:rPr>
        <w:t> 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70F04" w:rsidRPr="00852405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 xml:space="preserve">.1. Денежные средства выдаются под отчет на основании приказа </w:t>
      </w:r>
      <w:r w:rsidR="00E86BD6" w:rsidRPr="00852405">
        <w:rPr>
          <w:sz w:val="28"/>
          <w:szCs w:val="28"/>
        </w:rPr>
        <w:t>директора школы</w:t>
      </w:r>
      <w:r w:rsidR="00364B75" w:rsidRPr="00852405">
        <w:rPr>
          <w:sz w:val="28"/>
          <w:szCs w:val="28"/>
        </w:rPr>
        <w:t xml:space="preserve"> или </w:t>
      </w:r>
      <w:r w:rsidR="00DA6D9F" w:rsidRPr="00852405">
        <w:rPr>
          <w:sz w:val="28"/>
          <w:szCs w:val="28"/>
        </w:rPr>
        <w:t>заявления</w:t>
      </w:r>
      <w:r w:rsidR="00364B75" w:rsidRPr="00852405">
        <w:rPr>
          <w:sz w:val="28"/>
          <w:szCs w:val="28"/>
        </w:rPr>
        <w:t>, согласованно</w:t>
      </w:r>
      <w:r w:rsidR="00DA6D9F" w:rsidRPr="00852405">
        <w:rPr>
          <w:sz w:val="28"/>
          <w:szCs w:val="28"/>
        </w:rPr>
        <w:t>го</w:t>
      </w:r>
      <w:r w:rsidR="00364B75" w:rsidRPr="00852405">
        <w:rPr>
          <w:sz w:val="28"/>
          <w:szCs w:val="28"/>
        </w:rPr>
        <w:t xml:space="preserve"> с </w:t>
      </w:r>
      <w:r w:rsidR="00E86BD6" w:rsidRPr="00852405">
        <w:rPr>
          <w:sz w:val="28"/>
          <w:szCs w:val="28"/>
        </w:rPr>
        <w:t>директором школы</w:t>
      </w:r>
      <w:r w:rsidR="00364B75" w:rsidRPr="00852405">
        <w:rPr>
          <w:sz w:val="28"/>
          <w:szCs w:val="28"/>
        </w:rPr>
        <w:t>. Выдача денежных средств под отчет производится путем:</w:t>
      </w:r>
    </w:p>
    <w:p w:rsidR="00470F04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выдачи из кассы. При этом выплаты подотчетных сумм сотрудникам производятся</w:t>
      </w:r>
      <w:r w:rsidR="00470F04"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 xml:space="preserve">в течение </w:t>
      </w:r>
      <w:r w:rsidR="00DA6D9F" w:rsidRPr="00852405">
        <w:rPr>
          <w:sz w:val="28"/>
          <w:szCs w:val="28"/>
        </w:rPr>
        <w:t>одного</w:t>
      </w:r>
      <w:r w:rsidRPr="00852405">
        <w:rPr>
          <w:sz w:val="28"/>
          <w:szCs w:val="28"/>
        </w:rPr>
        <w:t xml:space="preserve"> рабоч</w:t>
      </w:r>
      <w:r w:rsidR="00DA6D9F" w:rsidRPr="00852405">
        <w:rPr>
          <w:sz w:val="28"/>
          <w:szCs w:val="28"/>
        </w:rPr>
        <w:t>его</w:t>
      </w:r>
      <w:r w:rsidRPr="00852405">
        <w:rPr>
          <w:sz w:val="28"/>
          <w:szCs w:val="28"/>
        </w:rPr>
        <w:t xml:space="preserve"> дн</w:t>
      </w:r>
      <w:r w:rsidR="00DA6D9F" w:rsidRPr="00852405">
        <w:rPr>
          <w:sz w:val="28"/>
          <w:szCs w:val="28"/>
        </w:rPr>
        <w:t>я</w:t>
      </w:r>
      <w:r w:rsidRPr="00852405">
        <w:rPr>
          <w:sz w:val="28"/>
          <w:szCs w:val="28"/>
        </w:rPr>
        <w:t>, включая день получения денег в банке;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перечисления на зарплатную карту материально ответственного лица.</w:t>
      </w:r>
    </w:p>
    <w:p w:rsidR="00364B75" w:rsidRPr="00852405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Способ выдачи денежны</w:t>
      </w:r>
      <w:r w:rsidR="00DA6D9F" w:rsidRPr="00852405">
        <w:rPr>
          <w:sz w:val="28"/>
          <w:szCs w:val="28"/>
        </w:rPr>
        <w:t>х средств должен быть указан в заявлении</w:t>
      </w:r>
      <w:r w:rsidR="00364B75" w:rsidRPr="00852405">
        <w:rPr>
          <w:sz w:val="28"/>
          <w:szCs w:val="28"/>
        </w:rPr>
        <w:t xml:space="preserve"> или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приказе </w:t>
      </w:r>
      <w:r w:rsidR="00E86BD6" w:rsidRPr="00852405">
        <w:rPr>
          <w:sz w:val="28"/>
          <w:szCs w:val="28"/>
        </w:rPr>
        <w:t>директора школы</w:t>
      </w:r>
      <w:r w:rsidR="00364B75" w:rsidRPr="00852405">
        <w:rPr>
          <w:sz w:val="28"/>
          <w:szCs w:val="28"/>
        </w:rPr>
        <w:t>. </w:t>
      </w:r>
    </w:p>
    <w:p w:rsidR="00364B75" w:rsidRPr="00852405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>.2. Выдача средств под отчет производится штатным сотрудникам, не имеющим задолженности за ранее полученные суммы, по которым наступил срок представления авансового отчета, указанный в п</w:t>
      </w:r>
      <w:r w:rsidRPr="00852405">
        <w:rPr>
          <w:sz w:val="28"/>
          <w:szCs w:val="28"/>
        </w:rPr>
        <w:t>ункте 3.9</w:t>
      </w:r>
      <w:r w:rsidR="00364B75" w:rsidRPr="00852405">
        <w:rPr>
          <w:sz w:val="28"/>
          <w:szCs w:val="28"/>
        </w:rPr>
        <w:t>.4 настоящей учетной политики.</w:t>
      </w:r>
    </w:p>
    <w:p w:rsidR="00364B75" w:rsidRPr="00852405" w:rsidRDefault="00470F04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="00A6301F"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 xml:space="preserve">.3. Предельная сумма выдачи денежных средств под отчет (за исключением расходов на командировки) устанавливается в размере </w:t>
      </w:r>
      <w:r w:rsidRPr="00852405">
        <w:rPr>
          <w:sz w:val="28"/>
          <w:szCs w:val="28"/>
        </w:rPr>
        <w:t>5</w:t>
      </w:r>
      <w:r w:rsidR="00364B75" w:rsidRPr="00852405">
        <w:rPr>
          <w:sz w:val="28"/>
          <w:szCs w:val="28"/>
        </w:rPr>
        <w:t> 000 (</w:t>
      </w:r>
      <w:r w:rsidRPr="00852405">
        <w:rPr>
          <w:sz w:val="28"/>
          <w:szCs w:val="28"/>
        </w:rPr>
        <w:t>Пять</w:t>
      </w:r>
      <w:r w:rsidR="00364B75" w:rsidRPr="00852405">
        <w:rPr>
          <w:sz w:val="28"/>
          <w:szCs w:val="28"/>
        </w:rPr>
        <w:t xml:space="preserve"> тысяч) руб.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На основании </w:t>
      </w:r>
      <w:r w:rsidRPr="00852405">
        <w:rPr>
          <w:sz w:val="28"/>
          <w:szCs w:val="28"/>
        </w:rPr>
        <w:t xml:space="preserve">приказа </w:t>
      </w:r>
      <w:r w:rsidR="00E86BD6" w:rsidRPr="00852405">
        <w:rPr>
          <w:sz w:val="28"/>
          <w:szCs w:val="28"/>
        </w:rPr>
        <w:t>директора школы</w:t>
      </w:r>
      <w:r w:rsidR="00364B75" w:rsidRPr="00852405">
        <w:rPr>
          <w:sz w:val="28"/>
          <w:szCs w:val="28"/>
        </w:rPr>
        <w:t xml:space="preserve"> в исключительных случаях сумма может быть увеличена (но не более лимита расчетов наличными средствами между юридическими лицами) в соответствии с указанием Банка России. </w:t>
      </w:r>
    </w:p>
    <w:p w:rsidR="00A6301F" w:rsidRPr="00852405" w:rsidRDefault="00A6301F" w:rsidP="00A630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>.4. Срок представления авансовых отчетов по суммам, выданным под отчет (за исключением сумм, выданных в связи с командировкой), – 30 календарных дней</w:t>
      </w:r>
      <w:r w:rsidRPr="00852405">
        <w:rPr>
          <w:sz w:val="28"/>
          <w:szCs w:val="28"/>
        </w:rPr>
        <w:t>.</w:t>
      </w:r>
    </w:p>
    <w:p w:rsidR="000F13D5" w:rsidRPr="00852405" w:rsidRDefault="000F13D5" w:rsidP="00A6301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Авансовый отчет об использовании денежных документов представляется ежемесячно по состоянию на последнюю дату месяца, либо на дату израсходования денежных документов</w:t>
      </w:r>
      <w:r w:rsidR="00E86BD6" w:rsidRPr="00852405">
        <w:rPr>
          <w:sz w:val="28"/>
          <w:szCs w:val="28"/>
        </w:rPr>
        <w:t>.</w:t>
      </w:r>
    </w:p>
    <w:p w:rsidR="000F13D5" w:rsidRPr="00852405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9</w:t>
      </w:r>
      <w:r w:rsidR="00364B75" w:rsidRPr="00852405">
        <w:rPr>
          <w:sz w:val="28"/>
          <w:szCs w:val="28"/>
        </w:rPr>
        <w:t>.</w:t>
      </w:r>
      <w:r w:rsidR="00E86BD6" w:rsidRPr="00852405">
        <w:rPr>
          <w:sz w:val="28"/>
          <w:szCs w:val="28"/>
        </w:rPr>
        <w:t>5</w:t>
      </w:r>
      <w:r w:rsidR="00364B75" w:rsidRPr="00852405">
        <w:rPr>
          <w:sz w:val="28"/>
          <w:szCs w:val="28"/>
        </w:rPr>
        <w:t>. Предельные сроки отчета по выданным доверенностям на получение материальных ценностей устанавливаются следующие:</w:t>
      </w:r>
    </w:p>
    <w:p w:rsidR="000F13D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в течение 10 календарных дней с момента получения;</w:t>
      </w:r>
    </w:p>
    <w:p w:rsidR="000F13D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в течение трех рабочих дней с момента получения материальных ценностей.</w:t>
      </w:r>
    </w:p>
    <w:p w:rsidR="00364B75" w:rsidRPr="00852405" w:rsidRDefault="000F13D5" w:rsidP="000F13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Доверенности выдаются штатным сотрудникам</w:t>
      </w:r>
      <w:r w:rsidRPr="00852405">
        <w:rPr>
          <w:sz w:val="28"/>
          <w:szCs w:val="28"/>
        </w:rPr>
        <w:t xml:space="preserve"> под роспись в журнале выдачи доверенностей. Должностное лицо ответственное за учет, хранение и выдачу доверенностей –бухгалтер </w:t>
      </w:r>
      <w:r w:rsidR="00E86BD6" w:rsidRPr="00852405">
        <w:rPr>
          <w:sz w:val="28"/>
          <w:szCs w:val="28"/>
        </w:rPr>
        <w:t xml:space="preserve">учреждения </w:t>
      </w:r>
      <w:r w:rsidRPr="00852405">
        <w:rPr>
          <w:sz w:val="28"/>
          <w:szCs w:val="28"/>
        </w:rPr>
        <w:t>.</w:t>
      </w:r>
    </w:p>
    <w:p w:rsidR="00D26FEA" w:rsidRPr="00852405" w:rsidRDefault="00D26FEA" w:rsidP="000F13D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</w:t>
      </w:r>
      <w:r w:rsidRPr="00852405">
        <w:rPr>
          <w:i/>
          <w:sz w:val="28"/>
          <w:szCs w:val="28"/>
          <w:u w:val="single"/>
        </w:rPr>
        <w:t>10</w:t>
      </w:r>
      <w:r w:rsidR="00364B75" w:rsidRPr="00852405">
        <w:rPr>
          <w:i/>
          <w:sz w:val="28"/>
          <w:szCs w:val="28"/>
          <w:u w:val="single"/>
        </w:rPr>
        <w:t>. Расчеты с дебиторами и кредиторами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852405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</w:t>
      </w:r>
      <w:r w:rsidRPr="00852405">
        <w:rPr>
          <w:sz w:val="28"/>
          <w:szCs w:val="28"/>
        </w:rPr>
        <w:t>10</w:t>
      </w:r>
      <w:r w:rsidR="00364B75" w:rsidRPr="00852405">
        <w:rPr>
          <w:sz w:val="28"/>
          <w:szCs w:val="28"/>
        </w:rPr>
        <w:t>.1. Аналитический учет расчетов с поставщиками (подрядчиками) ведется в разрезе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кредиторов. Дебиторскую и кредиторскую задолженность, по которой срок исковой давности истек, списывать на финансовый результат по истечении трех лет на основании данных проведенной инвентаризации. </w:t>
      </w:r>
    </w:p>
    <w:p w:rsidR="00364B75" w:rsidRPr="00852405" w:rsidRDefault="000F13D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Списанную с балансового учета задолженность отражать на забалансовых счетах: 04</w:t>
      </w:r>
      <w:r w:rsidR="00150E39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«Задолженность неплатежеспособных дебиторов», 20 «Задолженность, не востребованная кредиторами» – в течение пяти лет с момента списания с балансового учета.</w:t>
      </w:r>
    </w:p>
    <w:p w:rsidR="00364B75" w:rsidRPr="00852405" w:rsidRDefault="00150E3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r w:rsidR="005B0277" w:rsidRPr="00852405">
        <w:rPr>
          <w:sz w:val="28"/>
          <w:szCs w:val="28"/>
        </w:rPr>
        <w:t>комитета</w:t>
      </w:r>
      <w:r w:rsidR="00364B75" w:rsidRPr="00852405">
        <w:rPr>
          <w:sz w:val="28"/>
          <w:szCs w:val="28"/>
        </w:rPr>
        <w:t xml:space="preserve"> (приложение 2):</w:t>
      </w:r>
    </w:p>
    <w:p w:rsidR="00150E39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по истечении </w:t>
      </w:r>
      <w:r w:rsidR="00E77F60" w:rsidRPr="00852405">
        <w:rPr>
          <w:sz w:val="28"/>
          <w:szCs w:val="28"/>
        </w:rPr>
        <w:t>трех</w:t>
      </w:r>
      <w:r w:rsidRPr="00852405">
        <w:rPr>
          <w:sz w:val="28"/>
          <w:szCs w:val="28"/>
        </w:rPr>
        <w:t xml:space="preserve"> лет отражения задолженности на забалансовом учете;</w:t>
      </w:r>
    </w:p>
    <w:p w:rsidR="00150E39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:rsidR="004F4E8B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при наличии документов, подтверждающих прекращение обязательства в связи со смертью (ликвидацией) контрагента.</w:t>
      </w:r>
      <w:r w:rsidR="00150E39" w:rsidRPr="00852405">
        <w:rPr>
          <w:sz w:val="28"/>
          <w:szCs w:val="28"/>
        </w:rPr>
        <w:tab/>
      </w:r>
    </w:p>
    <w:p w:rsidR="003543BE" w:rsidRPr="00852405" w:rsidRDefault="00E77F60" w:rsidP="00D26FE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2405">
        <w:rPr>
          <w:rFonts w:ascii="Times New Roman" w:hAnsi="Times New Roman"/>
          <w:sz w:val="28"/>
          <w:szCs w:val="28"/>
        </w:rPr>
        <w:lastRenderedPageBreak/>
        <w:t>3.10.2</w:t>
      </w:r>
      <w:r w:rsidR="00D26FEA" w:rsidRPr="00852405">
        <w:rPr>
          <w:rFonts w:ascii="Times New Roman" w:hAnsi="Times New Roman"/>
          <w:sz w:val="28"/>
          <w:szCs w:val="28"/>
        </w:rPr>
        <w:t xml:space="preserve">. Аналитический учет расчетов по оплате труда ведется в разрезе сотрудников </w:t>
      </w:r>
      <w:r w:rsidRPr="00852405">
        <w:rPr>
          <w:rFonts w:ascii="Times New Roman" w:hAnsi="Times New Roman"/>
          <w:sz w:val="28"/>
          <w:szCs w:val="28"/>
        </w:rPr>
        <w:t>.</w:t>
      </w:r>
      <w:r w:rsidR="00D26FEA" w:rsidRPr="00852405">
        <w:rPr>
          <w:rFonts w:ascii="Times New Roman" w:hAnsi="Times New Roman"/>
          <w:sz w:val="28"/>
          <w:szCs w:val="28"/>
        </w:rPr>
        <w:t xml:space="preserve"> </w:t>
      </w:r>
    </w:p>
    <w:p w:rsidR="00E77F60" w:rsidRPr="00852405" w:rsidRDefault="00E77F60" w:rsidP="00E77F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2405">
        <w:rPr>
          <w:rFonts w:ascii="Times New Roman" w:hAnsi="Times New Roman"/>
          <w:sz w:val="28"/>
          <w:szCs w:val="28"/>
        </w:rPr>
        <w:t>3.10.2</w:t>
      </w:r>
      <w:r w:rsidR="003543BE" w:rsidRPr="00852405">
        <w:rPr>
          <w:rFonts w:ascii="Times New Roman" w:hAnsi="Times New Roman"/>
          <w:sz w:val="28"/>
          <w:szCs w:val="28"/>
        </w:rPr>
        <w:t xml:space="preserve">.1 </w:t>
      </w:r>
      <w:r w:rsidR="00D26FEA" w:rsidRPr="00852405">
        <w:rPr>
          <w:rFonts w:ascii="Times New Roman" w:hAnsi="Times New Roman" w:cs="Times New Roman"/>
          <w:b w:val="0"/>
          <w:sz w:val="28"/>
          <w:szCs w:val="28"/>
        </w:rPr>
        <w:t xml:space="preserve">Заработная плата работникам </w:t>
      </w:r>
      <w:r w:rsidRPr="00852405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D26FEA" w:rsidRPr="00852405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устанавливается  в </w:t>
      </w:r>
    </w:p>
    <w:p w:rsidR="00E77F60" w:rsidRPr="00852405" w:rsidRDefault="00D26FEA" w:rsidP="00E77F6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852405">
        <w:rPr>
          <w:rFonts w:ascii="Times New Roman" w:hAnsi="Times New Roman"/>
          <w:b w:val="0"/>
          <w:color w:val="auto"/>
          <w:sz w:val="28"/>
          <w:szCs w:val="28"/>
        </w:rPr>
        <w:t xml:space="preserve">соответствии с </w:t>
      </w:r>
      <w:r w:rsidR="00E77F60" w:rsidRPr="00852405">
        <w:rPr>
          <w:rFonts w:ascii="Times New Roman" w:hAnsi="Times New Roman"/>
          <w:b w:val="0"/>
          <w:color w:val="auto"/>
          <w:sz w:val="28"/>
          <w:szCs w:val="28"/>
        </w:rPr>
        <w:t xml:space="preserve">ПОСТАНОВЛЕНИЕМ от 29 июня 2011 г. N 465-п 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259-А, и приказом </w:t>
      </w:r>
      <w:r w:rsidR="00E77F60" w:rsidRPr="00852405">
        <w:rPr>
          <w:rFonts w:ascii="Times New Roman" w:hAnsi="Times New Roman"/>
          <w:color w:val="auto"/>
          <w:sz w:val="28"/>
          <w:szCs w:val="28"/>
        </w:rPr>
        <w:t>Управления  образования</w:t>
      </w:r>
    </w:p>
    <w:p w:rsidR="00E77F60" w:rsidRPr="00852405" w:rsidRDefault="00E77F60" w:rsidP="00E77F60">
      <w:pPr>
        <w:rPr>
          <w:b/>
          <w:sz w:val="28"/>
          <w:szCs w:val="28"/>
        </w:rPr>
      </w:pPr>
      <w:r w:rsidRPr="00852405">
        <w:rPr>
          <w:sz w:val="28"/>
          <w:szCs w:val="28"/>
        </w:rPr>
        <w:t xml:space="preserve">Администрации Ярославского  муниципального района №19 от 17.01.2018 года </w:t>
      </w:r>
      <w:r w:rsidRPr="00852405">
        <w:rPr>
          <w:b/>
          <w:sz w:val="28"/>
          <w:szCs w:val="28"/>
        </w:rPr>
        <w:t>Об утверждении должностных окладов работников образовательных  учреждений ЯМР.</w:t>
      </w:r>
    </w:p>
    <w:p w:rsidR="00D26FEA" w:rsidRPr="00852405" w:rsidRDefault="003543BE" w:rsidP="00D26FEA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 w:rsidRPr="00852405">
        <w:rPr>
          <w:rFonts w:ascii="Times New Roman" w:hAnsi="Times New Roman"/>
          <w:sz w:val="28"/>
          <w:szCs w:val="28"/>
        </w:rPr>
        <w:t>3.10.3.2.</w:t>
      </w:r>
      <w:r w:rsidR="00D26FEA" w:rsidRPr="00852405">
        <w:rPr>
          <w:rFonts w:ascii="Times New Roman" w:hAnsi="Times New Roman"/>
          <w:sz w:val="28"/>
          <w:szCs w:val="28"/>
        </w:rPr>
        <w:t xml:space="preserve"> Расходы </w:t>
      </w:r>
      <w:r w:rsidRPr="00852405">
        <w:rPr>
          <w:rFonts w:ascii="Times New Roman" w:hAnsi="Times New Roman"/>
          <w:sz w:val="28"/>
          <w:szCs w:val="28"/>
        </w:rPr>
        <w:t>комитета</w:t>
      </w:r>
      <w:r w:rsidR="00D26FEA" w:rsidRPr="00852405">
        <w:rPr>
          <w:rFonts w:ascii="Times New Roman" w:hAnsi="Times New Roman"/>
          <w:sz w:val="28"/>
          <w:szCs w:val="28"/>
        </w:rPr>
        <w:t xml:space="preserve"> на выплату заработной платы осуществляются  с применением кода вида расходов </w:t>
      </w:r>
      <w:hyperlink r:id="rId24" w:history="1">
        <w:r w:rsidR="00E77F60" w:rsidRPr="00852405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11</w:t>
        </w:r>
        <w:r w:rsidR="00D26FEA" w:rsidRPr="00852405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1</w:t>
        </w:r>
      </w:hyperlink>
      <w:r w:rsidR="00D26FEA" w:rsidRPr="00852405">
        <w:rPr>
          <w:rFonts w:ascii="Times New Roman" w:hAnsi="Times New Roman"/>
          <w:sz w:val="28"/>
          <w:szCs w:val="28"/>
        </w:rPr>
        <w:t xml:space="preserve"> "Фонд оплаты труда учреждений" и относятся на подстатью </w:t>
      </w:r>
      <w:hyperlink r:id="rId25" w:history="1">
        <w:r w:rsidR="00D26FEA" w:rsidRPr="00852405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КОСГУ 211</w:t>
        </w:r>
      </w:hyperlink>
      <w:r w:rsidR="00D26FEA" w:rsidRPr="00852405">
        <w:rPr>
          <w:rFonts w:ascii="Times New Roman" w:hAnsi="Times New Roman"/>
          <w:sz w:val="28"/>
          <w:szCs w:val="28"/>
        </w:rPr>
        <w:t xml:space="preserve"> "Заработная плата"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3.10.3.3</w:t>
      </w:r>
      <w:r w:rsidR="00D26FEA" w:rsidRPr="00852405">
        <w:rPr>
          <w:sz w:val="28"/>
          <w:szCs w:val="28"/>
        </w:rPr>
        <w:t xml:space="preserve">. Расходы на уплату страховых взносов по обязательному социальному страхованию в государственные внебюджетные фонды РФ осуществляются с применением кода вида расходов </w:t>
      </w:r>
      <w:hyperlink r:id="rId26" w:history="1">
        <w:r w:rsidR="00E77F60" w:rsidRPr="00852405">
          <w:rPr>
            <w:rStyle w:val="af3"/>
            <w:b w:val="0"/>
            <w:color w:val="auto"/>
            <w:sz w:val="28"/>
            <w:szCs w:val="28"/>
          </w:rPr>
          <w:t>11</w:t>
        </w:r>
        <w:r w:rsidR="00D26FEA" w:rsidRPr="00852405">
          <w:rPr>
            <w:rStyle w:val="af3"/>
            <w:b w:val="0"/>
            <w:color w:val="auto"/>
            <w:sz w:val="28"/>
            <w:szCs w:val="28"/>
          </w:rPr>
          <w:t>9</w:t>
        </w:r>
      </w:hyperlink>
      <w:r w:rsidR="00D26FEA" w:rsidRPr="00852405">
        <w:rPr>
          <w:sz w:val="28"/>
          <w:szCs w:val="28"/>
        </w:rPr>
        <w:t xml:space="preserve"> "Взносы по обязательному социальному страхованию на выплаты по оплате труда работников и иные выплаты работникам учреждений" и относятся на подстатью </w:t>
      </w:r>
      <w:hyperlink r:id="rId27" w:history="1">
        <w:r w:rsidR="00D26FEA" w:rsidRPr="00852405">
          <w:rPr>
            <w:rStyle w:val="af3"/>
            <w:b w:val="0"/>
            <w:color w:val="auto"/>
            <w:sz w:val="28"/>
            <w:szCs w:val="28"/>
          </w:rPr>
          <w:t>КОСГУ 213</w:t>
        </w:r>
      </w:hyperlink>
      <w:r w:rsidR="00D26FEA" w:rsidRPr="00852405">
        <w:rPr>
          <w:sz w:val="28"/>
          <w:szCs w:val="28"/>
        </w:rPr>
        <w:t xml:space="preserve"> " Начисления на выплаты по оплате труда").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3.10.3.4.</w:t>
      </w:r>
      <w:r w:rsidR="00D26FEA" w:rsidRPr="00852405">
        <w:rPr>
          <w:sz w:val="28"/>
          <w:szCs w:val="28"/>
        </w:rPr>
        <w:t xml:space="preserve"> По общему правилу суммы начисленной заработной платы отражаются по кредиту счета 0 302 11 000 "Расчеты по заработной плате" в корреспонденции с дебетом счета 0 </w:t>
      </w:r>
      <w:r w:rsidR="00E77F60" w:rsidRPr="00852405">
        <w:rPr>
          <w:sz w:val="28"/>
          <w:szCs w:val="28"/>
        </w:rPr>
        <w:t>109 61(81)</w:t>
      </w:r>
      <w:r w:rsidR="00D26FEA" w:rsidRPr="00852405">
        <w:rPr>
          <w:sz w:val="28"/>
          <w:szCs w:val="28"/>
        </w:rPr>
        <w:t> 211 "Расходы по заработной плате".</w:t>
      </w:r>
    </w:p>
    <w:p w:rsidR="00D26FEA" w:rsidRPr="00852405" w:rsidRDefault="00D26FEA" w:rsidP="003543BE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Учет расчетов с </w:t>
      </w:r>
      <w:r w:rsidR="00E77F60" w:rsidRPr="00852405">
        <w:rPr>
          <w:sz w:val="28"/>
          <w:szCs w:val="28"/>
        </w:rPr>
        <w:t>сотрудниками учреждения ведется на счете</w:t>
      </w:r>
      <w:r w:rsidRPr="00852405">
        <w:rPr>
          <w:sz w:val="28"/>
          <w:szCs w:val="28"/>
        </w:rPr>
        <w:t xml:space="preserve"> 0 302 00 000 "Расчеты по принятым обязательствам".</w:t>
      </w:r>
    </w:p>
    <w:p w:rsidR="00D26FEA" w:rsidRPr="00852405" w:rsidRDefault="00D26FEA" w:rsidP="003543BE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Для учета переплат в части сумм, подлежащих с согласия работников (уведомленных о перерасчетах) удержанию из будущих начислений при переносе части отпуска в связи с болезнью во время отпуска, неотработанными днями отпуска, предоставленного авансом, другими аналогичными ситуациями, применяется счет </w:t>
      </w:r>
      <w:hyperlink r:id="rId28" w:history="1">
        <w:r w:rsidRPr="00852405">
          <w:rPr>
            <w:rStyle w:val="af3"/>
            <w:b w:val="0"/>
            <w:color w:val="auto"/>
            <w:sz w:val="28"/>
            <w:szCs w:val="28"/>
          </w:rPr>
          <w:t>0 206 11 000</w:t>
        </w:r>
      </w:hyperlink>
      <w:r w:rsidRPr="00852405">
        <w:rPr>
          <w:sz w:val="28"/>
          <w:szCs w:val="28"/>
        </w:rPr>
        <w:t>.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3.10.3.5</w:t>
      </w:r>
      <w:r w:rsidR="00D26FEA" w:rsidRPr="00852405">
        <w:rPr>
          <w:sz w:val="28"/>
          <w:szCs w:val="28"/>
        </w:rPr>
        <w:t xml:space="preserve">. Операция по удержанию из заработной платы сумм НДФЛ отражается по дебету счета 0 302 11 000 "Расчеты по заработной плате" в корреспонденции с кредитом счета 0 303 01 000 "Расчеты по налогу на доходы физических лиц". 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Иные суммы, удержанные из заработной платы (взносы по договорам добровольного страхования; взносы на добровольное пенсионное страхование; сумм членских профсоюзных взносов; по исполнительным листам и другим документам), отражаются по дебету счета 0 302 11 000 "Расчеты по заработной плате" в корреспонденции с кредитом счета 0 304 03 000 "Расчеты по удержаниям из выплат по оплате труда" 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</w:t>
      </w:r>
      <w:r w:rsidR="00D26FEA" w:rsidRPr="00852405">
        <w:rPr>
          <w:sz w:val="28"/>
          <w:szCs w:val="28"/>
        </w:rPr>
        <w:t>6. Для учета расчетов по суммам начисленных страховых взносов используются соответствующие счета: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- </w:t>
      </w:r>
      <w:hyperlink r:id="rId29" w:history="1">
        <w:r w:rsidRPr="00852405">
          <w:rPr>
            <w:rStyle w:val="af3"/>
            <w:b w:val="0"/>
            <w:color w:val="auto"/>
            <w:sz w:val="28"/>
            <w:szCs w:val="28"/>
          </w:rPr>
          <w:t>0 303 02 000</w:t>
        </w:r>
      </w:hyperlink>
      <w:r w:rsidRPr="00852405">
        <w:rPr>
          <w:sz w:val="28"/>
          <w:szCs w:val="28"/>
        </w:rPr>
        <w:t xml:space="preserve"> "Расчеты по страховым взносам на обязательное социальное страхование на случай временной нетрудоспособности и в связи с материнством";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</w:t>
      </w:r>
      <w:hyperlink r:id="rId30" w:history="1">
        <w:r w:rsidRPr="00852405">
          <w:rPr>
            <w:rStyle w:val="af3"/>
            <w:b w:val="0"/>
            <w:color w:val="auto"/>
            <w:sz w:val="28"/>
            <w:szCs w:val="28"/>
          </w:rPr>
          <w:t>0 303 06 000</w:t>
        </w:r>
      </w:hyperlink>
      <w:r w:rsidRPr="00852405">
        <w:rPr>
          <w:sz w:val="28"/>
          <w:szCs w:val="28"/>
        </w:rPr>
        <w:t xml:space="preserve"> "Расчеты по страховым взносам на обязательное социальное страхование от несчастных случаев на производстве и профессиональных заболеваний";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</w:t>
      </w:r>
      <w:hyperlink r:id="rId31" w:history="1">
        <w:r w:rsidRPr="00852405">
          <w:rPr>
            <w:rStyle w:val="af3"/>
            <w:b w:val="0"/>
            <w:color w:val="auto"/>
            <w:sz w:val="28"/>
            <w:szCs w:val="28"/>
          </w:rPr>
          <w:t>0 303 07 000</w:t>
        </w:r>
      </w:hyperlink>
      <w:r w:rsidRPr="00852405">
        <w:rPr>
          <w:sz w:val="28"/>
          <w:szCs w:val="28"/>
        </w:rPr>
        <w:t xml:space="preserve"> "Расчеты по страховым взносам на обязательное медицинское страхование в Федеральный ФОМС";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</w:t>
      </w:r>
      <w:hyperlink r:id="rId32" w:history="1">
        <w:r w:rsidRPr="00852405">
          <w:rPr>
            <w:rStyle w:val="af3"/>
            <w:b w:val="0"/>
            <w:color w:val="auto"/>
            <w:sz w:val="28"/>
            <w:szCs w:val="28"/>
          </w:rPr>
          <w:t>0 303 10 000</w:t>
        </w:r>
      </w:hyperlink>
      <w:r w:rsidRPr="00852405">
        <w:rPr>
          <w:sz w:val="28"/>
          <w:szCs w:val="28"/>
        </w:rPr>
        <w:t xml:space="preserve"> "Расчеты по страховым взносам на обязательное пенсионное страхование на выплату страховой части трудовой пенсии";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3.10.3.7.</w:t>
      </w:r>
      <w:r w:rsidR="00D26FEA" w:rsidRPr="00852405">
        <w:rPr>
          <w:sz w:val="28"/>
          <w:szCs w:val="28"/>
        </w:rPr>
        <w:t xml:space="preserve"> Основанием для начисления заработной платы служат: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</w:t>
      </w:r>
      <w:r w:rsidR="003543BE" w:rsidRPr="00852405">
        <w:rPr>
          <w:sz w:val="28"/>
          <w:szCs w:val="28"/>
        </w:rPr>
        <w:t>приказы (распоряжения)</w:t>
      </w:r>
      <w:r w:rsidRPr="00852405">
        <w:rPr>
          <w:sz w:val="28"/>
          <w:szCs w:val="28"/>
        </w:rPr>
        <w:t xml:space="preserve"> </w:t>
      </w:r>
      <w:r w:rsidR="00E77F60" w:rsidRPr="00852405">
        <w:rPr>
          <w:sz w:val="28"/>
          <w:szCs w:val="28"/>
        </w:rPr>
        <w:t>директора школы</w:t>
      </w:r>
      <w:r w:rsidRPr="00852405">
        <w:rPr>
          <w:sz w:val="28"/>
          <w:szCs w:val="28"/>
        </w:rPr>
        <w:t xml:space="preserve"> о приеме на работу, увольнении и перемещении сотрудников;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Табель учета использования рабочего времени (</w:t>
      </w:r>
      <w:hyperlink r:id="rId33" w:history="1">
        <w:r w:rsidRPr="00852405">
          <w:rPr>
            <w:rStyle w:val="af3"/>
            <w:b w:val="0"/>
            <w:color w:val="auto"/>
            <w:sz w:val="28"/>
            <w:szCs w:val="28"/>
          </w:rPr>
          <w:t>ф. 0504421</w:t>
        </w:r>
      </w:hyperlink>
      <w:r w:rsidRPr="00852405">
        <w:rPr>
          <w:sz w:val="28"/>
          <w:szCs w:val="28"/>
        </w:rPr>
        <w:t>);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Записка-расчет об исчислении среднего заработка при предоставлении отпуска, увольнении и других случаях (</w:t>
      </w:r>
      <w:hyperlink r:id="rId34" w:history="1">
        <w:r w:rsidRPr="00852405">
          <w:rPr>
            <w:rStyle w:val="af3"/>
            <w:b w:val="0"/>
            <w:color w:val="auto"/>
            <w:sz w:val="28"/>
            <w:szCs w:val="28"/>
          </w:rPr>
          <w:t>ф. 0504425</w:t>
        </w:r>
      </w:hyperlink>
      <w:r w:rsidRPr="00852405">
        <w:rPr>
          <w:sz w:val="28"/>
          <w:szCs w:val="28"/>
        </w:rPr>
        <w:t>);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другие учетные документы по учету труда и его оплаты.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3.10.3.8.</w:t>
      </w:r>
      <w:r w:rsidR="00D26FEA" w:rsidRPr="00852405">
        <w:rPr>
          <w:sz w:val="28"/>
          <w:szCs w:val="28"/>
        </w:rPr>
        <w:t xml:space="preserve"> Для отражения начислений заработной платы работникам учреждения, а также отражения налогов, удержанных из сумм начислений по оплате труда, и иных сумм удержаний применяются: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Расчетно-платежная ведомость (</w:t>
      </w:r>
      <w:hyperlink r:id="rId35" w:history="1">
        <w:r w:rsidRPr="00852405">
          <w:rPr>
            <w:rStyle w:val="af3"/>
            <w:b w:val="0"/>
            <w:color w:val="auto"/>
            <w:sz w:val="28"/>
            <w:szCs w:val="28"/>
          </w:rPr>
          <w:t>ф. 0504401</w:t>
        </w:r>
      </w:hyperlink>
      <w:r w:rsidRPr="00852405">
        <w:rPr>
          <w:sz w:val="28"/>
          <w:szCs w:val="28"/>
        </w:rPr>
        <w:t>);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Платежная ведомость (</w:t>
      </w:r>
      <w:hyperlink r:id="rId36" w:history="1">
        <w:r w:rsidRPr="00852405">
          <w:rPr>
            <w:rStyle w:val="af3"/>
            <w:b w:val="0"/>
            <w:color w:val="auto"/>
            <w:sz w:val="28"/>
            <w:szCs w:val="28"/>
          </w:rPr>
          <w:t>ф. 050440</w:t>
        </w:r>
      </w:hyperlink>
      <w:r w:rsidRPr="00852405">
        <w:rPr>
          <w:sz w:val="28"/>
          <w:szCs w:val="28"/>
        </w:rPr>
        <w:t>3).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На основании ведомостей (</w:t>
      </w:r>
      <w:hyperlink r:id="rId37" w:history="1">
        <w:r w:rsidRPr="00852405">
          <w:rPr>
            <w:rStyle w:val="af3"/>
            <w:b w:val="0"/>
            <w:color w:val="auto"/>
            <w:sz w:val="28"/>
            <w:szCs w:val="28"/>
          </w:rPr>
          <w:t>ф.ф. 0504401</w:t>
        </w:r>
      </w:hyperlink>
      <w:r w:rsidRPr="00852405">
        <w:rPr>
          <w:sz w:val="28"/>
          <w:szCs w:val="28"/>
        </w:rPr>
        <w:t xml:space="preserve">, </w:t>
      </w:r>
      <w:hyperlink r:id="rId38" w:history="1">
        <w:r w:rsidRPr="00852405">
          <w:rPr>
            <w:rStyle w:val="af3"/>
            <w:b w:val="0"/>
            <w:color w:val="auto"/>
            <w:sz w:val="28"/>
            <w:szCs w:val="28"/>
          </w:rPr>
          <w:t> 050440</w:t>
        </w:r>
      </w:hyperlink>
      <w:r w:rsidRPr="00852405">
        <w:rPr>
          <w:sz w:val="28"/>
          <w:szCs w:val="28"/>
        </w:rPr>
        <w:t>3) заполняется Карточка -</w:t>
      </w:r>
      <w:r w:rsidR="003543BE"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>справка (</w:t>
      </w:r>
      <w:hyperlink r:id="rId39" w:history="1">
        <w:r w:rsidRPr="00852405">
          <w:rPr>
            <w:rStyle w:val="af3"/>
            <w:b w:val="0"/>
            <w:color w:val="auto"/>
            <w:sz w:val="28"/>
            <w:szCs w:val="28"/>
          </w:rPr>
          <w:t>ф. 0504417</w:t>
        </w:r>
      </w:hyperlink>
      <w:r w:rsidRPr="00852405">
        <w:rPr>
          <w:sz w:val="28"/>
          <w:szCs w:val="28"/>
        </w:rPr>
        <w:t>). В ней ежемесячно регистрируются справочные сведения о зарплате каждого работника по видам выплат, суммы и видам удержаний. На бумажный носитель выводится в конце года.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3.10.3.9</w:t>
      </w:r>
      <w:r w:rsidR="00D26FEA" w:rsidRPr="00852405">
        <w:rPr>
          <w:sz w:val="28"/>
          <w:szCs w:val="28"/>
        </w:rPr>
        <w:t xml:space="preserve">. </w:t>
      </w:r>
      <w:r w:rsidR="00E6446B" w:rsidRPr="00852405">
        <w:rPr>
          <w:sz w:val="28"/>
          <w:szCs w:val="28"/>
        </w:rPr>
        <w:t>Р</w:t>
      </w:r>
      <w:r w:rsidR="00D26FEA" w:rsidRPr="00852405">
        <w:rPr>
          <w:sz w:val="28"/>
          <w:szCs w:val="28"/>
        </w:rPr>
        <w:t>асчетны</w:t>
      </w:r>
      <w:r w:rsidR="00E6446B" w:rsidRPr="00852405">
        <w:rPr>
          <w:sz w:val="28"/>
          <w:szCs w:val="28"/>
        </w:rPr>
        <w:t>е</w:t>
      </w:r>
      <w:r w:rsidR="00D26FEA" w:rsidRPr="00852405">
        <w:rPr>
          <w:sz w:val="28"/>
          <w:szCs w:val="28"/>
        </w:rPr>
        <w:t xml:space="preserve"> лист</w:t>
      </w:r>
      <w:r w:rsidR="00E6446B" w:rsidRPr="00852405">
        <w:rPr>
          <w:sz w:val="28"/>
          <w:szCs w:val="28"/>
        </w:rPr>
        <w:t xml:space="preserve">ки выдаются </w:t>
      </w:r>
      <w:r w:rsidR="00D26FEA" w:rsidRPr="00852405">
        <w:rPr>
          <w:sz w:val="28"/>
          <w:szCs w:val="28"/>
        </w:rPr>
        <w:t>под роспись</w:t>
      </w:r>
      <w:r w:rsidR="00E6446B" w:rsidRPr="00852405">
        <w:rPr>
          <w:sz w:val="28"/>
          <w:szCs w:val="28"/>
        </w:rPr>
        <w:t>. Бланк ведомости выдачи расчетных листков приведен в приложении 12</w:t>
      </w:r>
      <w:r w:rsidR="00D26FEA" w:rsidRPr="00852405">
        <w:rPr>
          <w:sz w:val="28"/>
          <w:szCs w:val="28"/>
        </w:rPr>
        <w:t xml:space="preserve">. </w:t>
      </w:r>
    </w:p>
    <w:p w:rsidR="00D26FEA" w:rsidRPr="00852405" w:rsidRDefault="003543BE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D26FEA" w:rsidRPr="00852405">
        <w:rPr>
          <w:sz w:val="28"/>
          <w:szCs w:val="28"/>
        </w:rPr>
        <w:t>10.</w:t>
      </w:r>
      <w:r w:rsidRPr="00852405">
        <w:rPr>
          <w:sz w:val="28"/>
          <w:szCs w:val="28"/>
        </w:rPr>
        <w:t>3</w:t>
      </w:r>
      <w:r w:rsidR="00D26FEA" w:rsidRPr="00852405">
        <w:rPr>
          <w:sz w:val="28"/>
          <w:szCs w:val="28"/>
        </w:rPr>
        <w:t>.</w:t>
      </w:r>
      <w:r w:rsidRPr="00852405">
        <w:rPr>
          <w:sz w:val="28"/>
          <w:szCs w:val="28"/>
        </w:rPr>
        <w:t>10</w:t>
      </w:r>
      <w:r w:rsidR="00D26FEA" w:rsidRPr="00852405">
        <w:rPr>
          <w:sz w:val="28"/>
          <w:szCs w:val="28"/>
        </w:rPr>
        <w:t xml:space="preserve"> Заработная плата и другие выплаты в пользу работников, являются их доходом, подлежащим обложению НДФЛ (</w:t>
      </w:r>
      <w:hyperlink r:id="rId40" w:history="1">
        <w:r w:rsidR="00D26FEA" w:rsidRPr="00852405">
          <w:rPr>
            <w:rStyle w:val="af3"/>
            <w:b w:val="0"/>
            <w:color w:val="auto"/>
            <w:sz w:val="28"/>
            <w:szCs w:val="28"/>
          </w:rPr>
          <w:t>пп. 6 п. 1 ст. 208</w:t>
        </w:r>
      </w:hyperlink>
      <w:r w:rsidR="00D26FEA" w:rsidRPr="00852405">
        <w:rPr>
          <w:sz w:val="28"/>
          <w:szCs w:val="28"/>
        </w:rPr>
        <w:t xml:space="preserve"> НК РФ). Организация, выплачивающая физическому лицу доход, признается налоговым агентом и обязана исчислить, удержать и уплатить в бюджет НДФЛ с такого дохода (</w:t>
      </w:r>
      <w:hyperlink r:id="rId41" w:history="1">
        <w:r w:rsidR="00D26FEA" w:rsidRPr="00852405">
          <w:rPr>
            <w:rStyle w:val="af3"/>
            <w:b w:val="0"/>
            <w:color w:val="auto"/>
            <w:sz w:val="28"/>
            <w:szCs w:val="28"/>
          </w:rPr>
          <w:t>п. 1 ст. 226</w:t>
        </w:r>
      </w:hyperlink>
      <w:r w:rsidR="00D26FEA" w:rsidRPr="00852405">
        <w:rPr>
          <w:sz w:val="28"/>
          <w:szCs w:val="28"/>
        </w:rPr>
        <w:t xml:space="preserve"> НК РФ).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Налоговая ставка в отношении доходов в виде оплаты труда резидентов РФ установлена в размере 13%. При этом налоговая база по НДФЛ представляет собой денежное выражение доходов, уменьшенных на налоговые вычеты (</w:t>
      </w:r>
      <w:hyperlink r:id="rId42" w:history="1">
        <w:r w:rsidRPr="00852405">
          <w:rPr>
            <w:rStyle w:val="af3"/>
            <w:b w:val="0"/>
            <w:color w:val="auto"/>
            <w:sz w:val="28"/>
            <w:szCs w:val="28"/>
          </w:rPr>
          <w:t>п. 3</w:t>
        </w:r>
      </w:hyperlink>
      <w:r w:rsidRPr="00852405">
        <w:rPr>
          <w:sz w:val="28"/>
          <w:szCs w:val="28"/>
        </w:rPr>
        <w:t xml:space="preserve">, </w:t>
      </w:r>
      <w:hyperlink r:id="rId43" w:history="1">
        <w:r w:rsidRPr="00852405">
          <w:rPr>
            <w:rStyle w:val="af3"/>
            <w:b w:val="0"/>
            <w:color w:val="auto"/>
            <w:sz w:val="28"/>
            <w:szCs w:val="28"/>
          </w:rPr>
          <w:t>п. 4 ст. 210</w:t>
        </w:r>
      </w:hyperlink>
      <w:r w:rsidRPr="00852405">
        <w:rPr>
          <w:sz w:val="28"/>
          <w:szCs w:val="28"/>
        </w:rPr>
        <w:t xml:space="preserve"> НК РФ).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На основании </w:t>
      </w:r>
      <w:hyperlink r:id="rId44" w:history="1">
        <w:r w:rsidRPr="00852405">
          <w:rPr>
            <w:rStyle w:val="af3"/>
            <w:b w:val="0"/>
            <w:color w:val="auto"/>
            <w:sz w:val="28"/>
            <w:szCs w:val="28"/>
          </w:rPr>
          <w:t>п. 3 ст. 226</w:t>
        </w:r>
      </w:hyperlink>
      <w:r w:rsidRPr="00852405">
        <w:rPr>
          <w:sz w:val="28"/>
          <w:szCs w:val="28"/>
        </w:rPr>
        <w:t xml:space="preserve"> НК РФ исчисление сумм налога производится налоговыми агентами нарастающим итогом с начала налогового периода.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В соответствии с </w:t>
      </w:r>
      <w:hyperlink r:id="rId45" w:history="1">
        <w:r w:rsidRPr="00852405">
          <w:rPr>
            <w:rStyle w:val="af3"/>
            <w:b w:val="0"/>
            <w:color w:val="auto"/>
            <w:sz w:val="28"/>
            <w:szCs w:val="28"/>
          </w:rPr>
          <w:t>п. 2 ст. 223</w:t>
        </w:r>
      </w:hyperlink>
      <w:r w:rsidRPr="00852405">
        <w:rPr>
          <w:sz w:val="28"/>
          <w:szCs w:val="28"/>
        </w:rPr>
        <w:t xml:space="preserve"> НК РФ датой фактического получения налогоплательщиком дохода в виде оплаты труда признается последний день месяца, за который ему был начислен доход за выполненные трудовые обязанности в соответствии с трудовым договором (контрактом).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 xml:space="preserve">Налоговые агенты обязаны перечислять суммы исчисленного и удержанного налога в сроки, установленные </w:t>
      </w:r>
      <w:hyperlink r:id="rId46" w:history="1">
        <w:r w:rsidRPr="00852405">
          <w:rPr>
            <w:rStyle w:val="af3"/>
            <w:b w:val="0"/>
            <w:color w:val="auto"/>
            <w:sz w:val="28"/>
            <w:szCs w:val="28"/>
          </w:rPr>
          <w:t>п. 6 ст. 226</w:t>
        </w:r>
      </w:hyperlink>
      <w:r w:rsidRPr="00852405">
        <w:rPr>
          <w:sz w:val="28"/>
          <w:szCs w:val="28"/>
        </w:rPr>
        <w:t xml:space="preserve"> НК РФ: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не позднее дня, следующего за днем выплаты налогоплательщику дохода;</w:t>
      </w:r>
    </w:p>
    <w:p w:rsidR="00D26FEA" w:rsidRPr="00852405" w:rsidRDefault="00D26FEA" w:rsidP="00D26FE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не позднее последнего числа месяца, в котором производились выплаты доходов в виде пособий по временной нетрудоспособности (включая пособие по уходу за больным ребенком) и в виде оплаты отпусков.</w:t>
      </w:r>
    </w:p>
    <w:p w:rsidR="00D26FEA" w:rsidRPr="00852405" w:rsidRDefault="003543BE" w:rsidP="003543BE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3.10.3.11</w:t>
      </w:r>
      <w:r w:rsidR="00D26FEA" w:rsidRPr="00852405">
        <w:rPr>
          <w:sz w:val="28"/>
          <w:szCs w:val="28"/>
        </w:rPr>
        <w:t>. Начисление налогов (авансовых платежей по налогам) за налоговый (отчетный) период отражается в учете</w:t>
      </w:r>
      <w:r w:rsidRPr="00852405">
        <w:rPr>
          <w:sz w:val="28"/>
          <w:szCs w:val="28"/>
        </w:rPr>
        <w:t xml:space="preserve"> </w:t>
      </w:r>
      <w:r w:rsidR="00D26FEA" w:rsidRPr="00852405">
        <w:rPr>
          <w:rStyle w:val="af4"/>
          <w:b w:val="0"/>
          <w:color w:val="auto"/>
          <w:sz w:val="28"/>
          <w:szCs w:val="28"/>
        </w:rPr>
        <w:t>последним днем налогового (отчетного) периода</w:t>
      </w:r>
      <w:r w:rsidRPr="00852405">
        <w:rPr>
          <w:rStyle w:val="af4"/>
          <w:b w:val="0"/>
          <w:color w:val="auto"/>
          <w:sz w:val="28"/>
          <w:szCs w:val="28"/>
        </w:rPr>
        <w:t>.</w:t>
      </w:r>
    </w:p>
    <w:p w:rsidR="00D26FEA" w:rsidRPr="00852405" w:rsidRDefault="00D26FEA" w:rsidP="003543BE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При принятии налоговых обязательств по итогам отчетного налогового периода (года) за счет лимитов бюджетных обязательств очередного года, они отражаются на счете 303 00 "Расчеты по платежам в бюджет" и счетах санкционирования </w:t>
      </w:r>
      <w:r w:rsidRPr="00852405">
        <w:rPr>
          <w:rStyle w:val="af4"/>
          <w:b w:val="0"/>
          <w:color w:val="auto"/>
          <w:sz w:val="28"/>
          <w:szCs w:val="28"/>
        </w:rPr>
        <w:t>- в году, следующем за отчетным</w:t>
      </w:r>
      <w:r w:rsidRPr="00852405">
        <w:rPr>
          <w:sz w:val="28"/>
          <w:szCs w:val="28"/>
        </w:rPr>
        <w:t>.</w:t>
      </w:r>
    </w:p>
    <w:p w:rsidR="00D26FEA" w:rsidRPr="00852405" w:rsidRDefault="00D26FEA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364B75" w:rsidRPr="00852405" w:rsidRDefault="00150E39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3.1</w:t>
      </w:r>
      <w:r w:rsidR="00734634" w:rsidRPr="00852405">
        <w:rPr>
          <w:i/>
          <w:sz w:val="28"/>
          <w:szCs w:val="28"/>
          <w:u w:val="single"/>
        </w:rPr>
        <w:t>1</w:t>
      </w:r>
      <w:r w:rsidR="00364B75" w:rsidRPr="00852405">
        <w:rPr>
          <w:i/>
          <w:sz w:val="28"/>
          <w:szCs w:val="28"/>
          <w:u w:val="single"/>
        </w:rPr>
        <w:t>. Финансовый результат</w:t>
      </w:r>
      <w:r w:rsidR="00D26FEA" w:rsidRPr="00852405">
        <w:rPr>
          <w:i/>
          <w:sz w:val="28"/>
          <w:szCs w:val="28"/>
          <w:u w:val="single"/>
        </w:rPr>
        <w:tab/>
      </w:r>
    </w:p>
    <w:p w:rsidR="003543BE" w:rsidRPr="00852405" w:rsidRDefault="003543BE" w:rsidP="00D26FE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910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852405" w:rsidRDefault="00734634" w:rsidP="00A14C0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3.1</w:t>
      </w:r>
      <w:r w:rsidRPr="00852405">
        <w:rPr>
          <w:sz w:val="28"/>
          <w:szCs w:val="28"/>
        </w:rPr>
        <w:t>1</w:t>
      </w:r>
      <w:r w:rsidR="00364B75" w:rsidRPr="00852405">
        <w:rPr>
          <w:sz w:val="28"/>
          <w:szCs w:val="28"/>
        </w:rPr>
        <w:t xml:space="preserve">.1. В целях управленческого учета (оперативные отчеты о видах доходов и расходов; данные для заполнения пояснительной записки бюджетной отчетности, контроль за видами расходов) </w:t>
      </w:r>
      <w:r w:rsidR="00950D0A" w:rsidRPr="00852405">
        <w:rPr>
          <w:sz w:val="28"/>
          <w:szCs w:val="28"/>
        </w:rPr>
        <w:t>учреждение</w:t>
      </w:r>
      <w:r w:rsidR="00364B75" w:rsidRPr="00852405">
        <w:rPr>
          <w:sz w:val="28"/>
          <w:szCs w:val="28"/>
        </w:rPr>
        <w:t xml:space="preserve"> применяет дополнительные аналитические коды в разрезе КОСГУ</w:t>
      </w:r>
      <w:r w:rsidR="00A14C0D" w:rsidRPr="00852405">
        <w:rPr>
          <w:sz w:val="28"/>
          <w:szCs w:val="28"/>
        </w:rPr>
        <w:t>.</w:t>
      </w:r>
    </w:p>
    <w:p w:rsidR="00A14C0D" w:rsidRPr="00852405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3.1</w:t>
      </w:r>
      <w:r w:rsidRPr="00852405">
        <w:rPr>
          <w:sz w:val="28"/>
          <w:szCs w:val="28"/>
        </w:rPr>
        <w:t>1</w:t>
      </w:r>
      <w:r w:rsidR="00364B75" w:rsidRPr="00852405">
        <w:rPr>
          <w:sz w:val="28"/>
          <w:szCs w:val="28"/>
        </w:rPr>
        <w:t>.2. Расходы</w:t>
      </w:r>
      <w:r w:rsidR="00A20919" w:rsidRPr="00852405">
        <w:rPr>
          <w:sz w:val="28"/>
          <w:szCs w:val="28"/>
        </w:rPr>
        <w:t>,</w:t>
      </w:r>
      <w:r w:rsidR="00364B75" w:rsidRPr="00852405">
        <w:rPr>
          <w:sz w:val="28"/>
          <w:szCs w:val="28"/>
        </w:rPr>
        <w:t xml:space="preserve"> произведенные в текущем отчетном периоде</w:t>
      </w:r>
      <w:r w:rsidR="00A20919" w:rsidRPr="00852405">
        <w:rPr>
          <w:sz w:val="28"/>
          <w:szCs w:val="28"/>
        </w:rPr>
        <w:t>,</w:t>
      </w:r>
      <w:r w:rsidR="005A6049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списываются равномерно на финансовый результат текущего финансового года в течение периода, к которому они относятся.</w:t>
      </w:r>
    </w:p>
    <w:p w:rsidR="00A20919" w:rsidRPr="00852405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 xml:space="preserve"> </w:t>
      </w:r>
      <w:r w:rsidR="00364B75" w:rsidRPr="00852405">
        <w:rPr>
          <w:sz w:val="28"/>
          <w:szCs w:val="28"/>
        </w:rPr>
        <w:t>3.1</w:t>
      </w:r>
      <w:r w:rsidRPr="00852405">
        <w:rPr>
          <w:sz w:val="28"/>
          <w:szCs w:val="28"/>
        </w:rPr>
        <w:t>1</w:t>
      </w:r>
      <w:r w:rsidR="00364B75" w:rsidRPr="00852405">
        <w:rPr>
          <w:sz w:val="28"/>
          <w:szCs w:val="28"/>
        </w:rPr>
        <w:t xml:space="preserve">.3. </w:t>
      </w:r>
      <w:r w:rsidR="00950D0A" w:rsidRPr="00852405">
        <w:rPr>
          <w:sz w:val="28"/>
          <w:szCs w:val="28"/>
        </w:rPr>
        <w:t>Учреждение</w:t>
      </w:r>
      <w:r w:rsidR="00364B75" w:rsidRPr="00852405">
        <w:rPr>
          <w:sz w:val="28"/>
          <w:szCs w:val="28"/>
        </w:rPr>
        <w:t xml:space="preserve"> создает резервы предстоящих расходов</w:t>
      </w:r>
      <w:r w:rsidR="00A20919" w:rsidRPr="00852405">
        <w:rPr>
          <w:sz w:val="28"/>
          <w:szCs w:val="28"/>
        </w:rPr>
        <w:t xml:space="preserve"> в сумме отложенных обязательств, которые отражаются на счете 1.401.60.000</w:t>
      </w:r>
      <w:r w:rsidR="00364B75" w:rsidRPr="00852405">
        <w:rPr>
          <w:sz w:val="28"/>
          <w:szCs w:val="28"/>
        </w:rPr>
        <w:t xml:space="preserve">. </w:t>
      </w:r>
    </w:p>
    <w:p w:rsidR="00A20919" w:rsidRPr="00852405" w:rsidRDefault="00A2091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Детализация счета 1.401.60.000 «Резервы предстоящих расходов приведена в приложении 5.</w:t>
      </w:r>
    </w:p>
    <w:p w:rsidR="00364B75" w:rsidRPr="00852405" w:rsidRDefault="00A20919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ab/>
        <w:t xml:space="preserve">Формирование резервов (отражение в учете отложенных обязательств) осуществляется на основании оценочных значений. Порядок и метод формирования оценочного значения по отложенным обязательствам </w:t>
      </w:r>
      <w:r w:rsidR="00E44133" w:rsidRPr="00852405">
        <w:rPr>
          <w:sz w:val="28"/>
          <w:szCs w:val="28"/>
        </w:rPr>
        <w:t>приведен в приложении 16.</w:t>
      </w:r>
    </w:p>
    <w:p w:rsidR="00364B75" w:rsidRPr="00852405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3.1</w:t>
      </w:r>
      <w:r w:rsidRPr="00852405">
        <w:rPr>
          <w:sz w:val="28"/>
          <w:szCs w:val="28"/>
        </w:rPr>
        <w:t>1</w:t>
      </w:r>
      <w:r w:rsidR="00364B75" w:rsidRPr="00852405">
        <w:rPr>
          <w:sz w:val="28"/>
          <w:szCs w:val="28"/>
        </w:rPr>
        <w:t xml:space="preserve">.4. </w:t>
      </w:r>
      <w:r w:rsidR="00950D0A" w:rsidRPr="00852405">
        <w:rPr>
          <w:sz w:val="28"/>
          <w:szCs w:val="28"/>
        </w:rPr>
        <w:t>Учреждение</w:t>
      </w:r>
      <w:r w:rsidR="00364B75" w:rsidRPr="00852405">
        <w:rPr>
          <w:sz w:val="28"/>
          <w:szCs w:val="28"/>
        </w:rPr>
        <w:t xml:space="preserve"> все расходы производ</w:t>
      </w:r>
      <w:r w:rsidR="00950D0A" w:rsidRPr="00852405">
        <w:rPr>
          <w:sz w:val="28"/>
          <w:szCs w:val="28"/>
        </w:rPr>
        <w:t>ит в соответствии с утвержденным</w:t>
      </w:r>
      <w:r w:rsidR="00364B75" w:rsidRPr="00852405">
        <w:rPr>
          <w:sz w:val="28"/>
          <w:szCs w:val="28"/>
        </w:rPr>
        <w:t xml:space="preserve"> </w:t>
      </w:r>
      <w:r w:rsidR="00950D0A" w:rsidRPr="00852405">
        <w:rPr>
          <w:sz w:val="28"/>
          <w:szCs w:val="28"/>
        </w:rPr>
        <w:t>планом финансово- хозяйственной деятельности</w:t>
      </w:r>
      <w:r w:rsidR="00364B75" w:rsidRPr="00852405">
        <w:rPr>
          <w:sz w:val="28"/>
          <w:szCs w:val="28"/>
        </w:rPr>
        <w:t xml:space="preserve"> и в пределах установленных норм:</w:t>
      </w:r>
    </w:p>
    <w:p w:rsidR="003543BE" w:rsidRPr="00852405" w:rsidRDefault="003543BE" w:rsidP="003543BE">
      <w:pPr>
        <w:rPr>
          <w:lang w:eastAsia="en-US"/>
        </w:rPr>
      </w:pPr>
    </w:p>
    <w:p w:rsidR="00364B75" w:rsidRPr="00852405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852405">
        <w:rPr>
          <w:i/>
          <w:sz w:val="28"/>
          <w:szCs w:val="28"/>
        </w:rPr>
        <w:tab/>
      </w:r>
      <w:r w:rsidR="00364B75" w:rsidRPr="00852405">
        <w:rPr>
          <w:i/>
          <w:sz w:val="28"/>
          <w:szCs w:val="28"/>
          <w:u w:val="single"/>
        </w:rPr>
        <w:t>3.1</w:t>
      </w:r>
      <w:r w:rsidRPr="00852405">
        <w:rPr>
          <w:i/>
          <w:sz w:val="28"/>
          <w:szCs w:val="28"/>
          <w:u w:val="single"/>
        </w:rPr>
        <w:t>2</w:t>
      </w:r>
      <w:r w:rsidR="00364B75" w:rsidRPr="00852405">
        <w:rPr>
          <w:i/>
          <w:sz w:val="28"/>
          <w:szCs w:val="28"/>
          <w:u w:val="single"/>
        </w:rPr>
        <w:t>. Санкционирование расходов</w:t>
      </w:r>
    </w:p>
    <w:p w:rsidR="003543BE" w:rsidRPr="00852405" w:rsidRDefault="003543BE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364B75" w:rsidRPr="00852405" w:rsidRDefault="00A14C0D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3.1</w:t>
      </w:r>
      <w:r w:rsidR="008B09CF" w:rsidRPr="00852405">
        <w:rPr>
          <w:sz w:val="28"/>
          <w:szCs w:val="28"/>
        </w:rPr>
        <w:t>2</w:t>
      </w:r>
      <w:r w:rsidR="00364B75" w:rsidRPr="00852405">
        <w:rPr>
          <w:sz w:val="28"/>
          <w:szCs w:val="28"/>
        </w:rPr>
        <w:t xml:space="preserve">.1 Принятие бюджетных (денежных) обязательств к учету осуществлять в пределах </w:t>
      </w:r>
      <w:r w:rsidR="008F6DF3" w:rsidRPr="00852405">
        <w:rPr>
          <w:sz w:val="28"/>
          <w:szCs w:val="28"/>
        </w:rPr>
        <w:t xml:space="preserve">лимитов </w:t>
      </w:r>
      <w:r w:rsidR="00364B75" w:rsidRPr="00852405">
        <w:rPr>
          <w:sz w:val="28"/>
          <w:szCs w:val="28"/>
        </w:rPr>
        <w:t xml:space="preserve">бюджетных </w:t>
      </w:r>
      <w:r w:rsidR="008F6DF3" w:rsidRPr="00852405">
        <w:rPr>
          <w:sz w:val="28"/>
          <w:szCs w:val="28"/>
        </w:rPr>
        <w:t>обязательств</w:t>
      </w:r>
      <w:r w:rsidR="00364B75" w:rsidRPr="00852405">
        <w:rPr>
          <w:sz w:val="28"/>
          <w:szCs w:val="28"/>
        </w:rPr>
        <w:t xml:space="preserve"> в порядке, приведенном в приложении 9.</w:t>
      </w:r>
    </w:p>
    <w:p w:rsidR="008B09CF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1602" w:rsidRPr="00852405" w:rsidRDefault="00851602" w:rsidP="00851602">
      <w:pPr>
        <w:ind w:firstLine="851"/>
        <w:jc w:val="both"/>
        <w:outlineLvl w:val="0"/>
        <w:rPr>
          <w:bCs/>
          <w:i/>
          <w:sz w:val="28"/>
          <w:szCs w:val="28"/>
          <w:u w:val="single"/>
        </w:rPr>
      </w:pPr>
      <w:r w:rsidRPr="00852405">
        <w:rPr>
          <w:bCs/>
          <w:i/>
          <w:sz w:val="28"/>
          <w:szCs w:val="28"/>
          <w:u w:val="single"/>
        </w:rPr>
        <w:t>3.13. Обесценение активов</w:t>
      </w:r>
    </w:p>
    <w:p w:rsidR="00851602" w:rsidRPr="00852405" w:rsidRDefault="00851602" w:rsidP="00851602">
      <w:pPr>
        <w:ind w:firstLine="851"/>
        <w:jc w:val="both"/>
        <w:outlineLvl w:val="0"/>
        <w:rPr>
          <w:sz w:val="28"/>
          <w:szCs w:val="28"/>
        </w:rPr>
      </w:pP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3.13.1. Проверка наличия признаков возможного обесценения (снижения убытка) проводится при инвентаризации соответствующих активов. По представлению главного бухгалтера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3.13.2.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47" w:history="1">
        <w:r w:rsidRPr="00852405">
          <w:rPr>
            <w:sz w:val="28"/>
            <w:szCs w:val="28"/>
          </w:rPr>
          <w:t>(ф. 0504087)</w:t>
        </w:r>
      </w:hyperlink>
      <w:r w:rsidRPr="00852405">
        <w:rPr>
          <w:sz w:val="28"/>
          <w:szCs w:val="28"/>
        </w:rPr>
        <w:t>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3.13.3.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3.13.4. Если по результатам определения справедливой стоимости актива выявлено обесценение, оно подлежит отражению в учете.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3.13.5. Убыток от обесценения актива признается в учете на основании Бухгалтерской справки </w:t>
      </w:r>
      <w:hyperlink r:id="rId48" w:history="1">
        <w:r w:rsidRPr="00852405">
          <w:rPr>
            <w:sz w:val="28"/>
            <w:szCs w:val="28"/>
          </w:rPr>
          <w:t>(ф. 0504833)</w:t>
        </w:r>
      </w:hyperlink>
      <w:r w:rsidRPr="00852405">
        <w:rPr>
          <w:sz w:val="28"/>
          <w:szCs w:val="28"/>
        </w:rPr>
        <w:t xml:space="preserve">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3.13.6.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851602" w:rsidRPr="00852405" w:rsidRDefault="00851602" w:rsidP="00851602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3.13.7.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851602" w:rsidRPr="00852405" w:rsidRDefault="005D5B8A" w:rsidP="005D5B8A">
      <w:pPr>
        <w:pStyle w:val="1"/>
        <w:ind w:firstLine="851"/>
        <w:jc w:val="both"/>
        <w:rPr>
          <w:b w:val="0"/>
          <w:i/>
          <w:sz w:val="28"/>
          <w:szCs w:val="28"/>
          <w:u w:val="single"/>
        </w:rPr>
      </w:pPr>
      <w:bookmarkStart w:id="5" w:name="sub_1019"/>
      <w:r w:rsidRPr="00852405">
        <w:rPr>
          <w:b w:val="0"/>
          <w:i/>
          <w:sz w:val="28"/>
          <w:szCs w:val="28"/>
          <w:u w:val="single"/>
        </w:rPr>
        <w:t>3.</w:t>
      </w:r>
      <w:r w:rsidR="00851602" w:rsidRPr="00852405">
        <w:rPr>
          <w:b w:val="0"/>
          <w:i/>
          <w:sz w:val="28"/>
          <w:szCs w:val="28"/>
          <w:u w:val="single"/>
        </w:rPr>
        <w:t>14. Учет на забалансовых счетах</w:t>
      </w:r>
    </w:p>
    <w:bookmarkEnd w:id="5"/>
    <w:p w:rsidR="00851602" w:rsidRPr="00852405" w:rsidRDefault="005D5B8A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851602" w:rsidRPr="00852405">
        <w:rPr>
          <w:sz w:val="28"/>
          <w:szCs w:val="28"/>
        </w:rPr>
        <w:t xml:space="preserve">14.1. Учет на забалансовых счетах осуществляется в соответствии с требованиями </w:t>
      </w:r>
      <w:hyperlink r:id="rId49" w:history="1">
        <w:r w:rsidR="00851602" w:rsidRPr="00852405">
          <w:rPr>
            <w:rStyle w:val="af3"/>
            <w:b w:val="0"/>
            <w:color w:val="auto"/>
            <w:sz w:val="28"/>
            <w:szCs w:val="28"/>
          </w:rPr>
          <w:t>п.п. 332</w:t>
        </w:r>
      </w:hyperlink>
      <w:r w:rsidR="00851602" w:rsidRPr="00852405">
        <w:rPr>
          <w:sz w:val="28"/>
          <w:szCs w:val="28"/>
        </w:rPr>
        <w:t xml:space="preserve"> - </w:t>
      </w:r>
      <w:hyperlink r:id="rId50" w:history="1">
        <w:r w:rsidR="00851602" w:rsidRPr="00852405">
          <w:rPr>
            <w:rStyle w:val="af3"/>
            <w:b w:val="0"/>
            <w:color w:val="auto"/>
            <w:sz w:val="28"/>
            <w:szCs w:val="28"/>
          </w:rPr>
          <w:t>394</w:t>
        </w:r>
      </w:hyperlink>
      <w:r w:rsidR="00851602" w:rsidRPr="00852405">
        <w:rPr>
          <w:sz w:val="28"/>
          <w:szCs w:val="28"/>
        </w:rPr>
        <w:t xml:space="preserve"> Инструкции № 157н.</w:t>
      </w:r>
    </w:p>
    <w:p w:rsidR="00851602" w:rsidRPr="00852405" w:rsidRDefault="005D5B8A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851602" w:rsidRPr="00852405">
        <w:rPr>
          <w:sz w:val="28"/>
          <w:szCs w:val="28"/>
        </w:rPr>
        <w:t>14.2. Имущество, учитываемое на забалансовых счетах, отражается</w:t>
      </w:r>
      <w:r w:rsidR="00851602" w:rsidRPr="00852405">
        <w:rPr>
          <w:rStyle w:val="af4"/>
          <w:b w:val="0"/>
          <w:bCs/>
          <w:color w:val="auto"/>
          <w:sz w:val="28"/>
          <w:szCs w:val="28"/>
        </w:rPr>
        <w:t>:</w:t>
      </w:r>
    </w:p>
    <w:p w:rsidR="00851602" w:rsidRPr="00852405" w:rsidRDefault="00851602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 по балансовой стоимости объекта учета;</w:t>
      </w:r>
    </w:p>
    <w:p w:rsidR="00851602" w:rsidRPr="00852405" w:rsidRDefault="00851602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- в условной оценке 1 объект, 1 рубль - при нулевой остаточной стоимости или при отсутствии стоимостных оценок, если иное не предусмотрено положениями </w:t>
      </w:r>
      <w:hyperlink r:id="rId51" w:history="1">
        <w:r w:rsidRPr="00852405">
          <w:rPr>
            <w:rStyle w:val="af3"/>
            <w:b w:val="0"/>
            <w:color w:val="auto"/>
            <w:sz w:val="28"/>
            <w:szCs w:val="28"/>
          </w:rPr>
          <w:t>п.п. 332</w:t>
        </w:r>
      </w:hyperlink>
      <w:r w:rsidRPr="00852405">
        <w:rPr>
          <w:sz w:val="28"/>
          <w:szCs w:val="28"/>
        </w:rPr>
        <w:t xml:space="preserve"> - </w:t>
      </w:r>
      <w:hyperlink r:id="rId52" w:history="1">
        <w:r w:rsidRPr="00852405">
          <w:rPr>
            <w:rStyle w:val="af3"/>
            <w:b w:val="0"/>
            <w:color w:val="auto"/>
            <w:sz w:val="28"/>
            <w:szCs w:val="28"/>
          </w:rPr>
          <w:t>394</w:t>
        </w:r>
      </w:hyperlink>
      <w:r w:rsidRPr="00852405">
        <w:rPr>
          <w:sz w:val="28"/>
          <w:szCs w:val="28"/>
        </w:rPr>
        <w:t xml:space="preserve"> Инструкции №157н и настоящей Учетной политики.</w:t>
      </w:r>
    </w:p>
    <w:p w:rsidR="00851602" w:rsidRPr="00852405" w:rsidRDefault="005D5B8A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851602" w:rsidRPr="00852405">
        <w:rPr>
          <w:sz w:val="28"/>
          <w:szCs w:val="28"/>
        </w:rPr>
        <w:t>14.3. В учреждении используются следующие виды бланков строгой отчетности:</w:t>
      </w:r>
    </w:p>
    <w:p w:rsidR="00851602" w:rsidRPr="00852405" w:rsidRDefault="00851602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- </w:t>
      </w:r>
      <w:r w:rsidR="00950D0A" w:rsidRPr="00852405">
        <w:rPr>
          <w:sz w:val="28"/>
          <w:szCs w:val="28"/>
        </w:rPr>
        <w:t>аттестаты, вкладыши к ним</w:t>
      </w:r>
      <w:r w:rsidRPr="00852405">
        <w:rPr>
          <w:sz w:val="28"/>
          <w:szCs w:val="28"/>
        </w:rPr>
        <w:t>;</w:t>
      </w:r>
    </w:p>
    <w:p w:rsidR="00851602" w:rsidRPr="00852405" w:rsidRDefault="00851602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- трудовая книжка</w:t>
      </w:r>
      <w:r w:rsidR="00950D0A" w:rsidRPr="00852405">
        <w:rPr>
          <w:sz w:val="28"/>
          <w:szCs w:val="28"/>
        </w:rPr>
        <w:t>, вкладыши к ним</w:t>
      </w:r>
      <w:r w:rsidR="005D5B8A" w:rsidRPr="00852405">
        <w:rPr>
          <w:sz w:val="28"/>
          <w:szCs w:val="28"/>
        </w:rPr>
        <w:t>.</w:t>
      </w:r>
    </w:p>
    <w:p w:rsidR="005D5B8A" w:rsidRPr="00852405" w:rsidRDefault="005D5B8A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851602" w:rsidRPr="00852405">
        <w:rPr>
          <w:sz w:val="28"/>
          <w:szCs w:val="28"/>
        </w:rPr>
        <w:t>14.4. Все материальные ценности, а также иные активы и обязательства, учитываемые на забалансовых счетах, инвентаризируются в порядке и в сроки, установленные для объектов, учитываемых на балансе.</w:t>
      </w:r>
    </w:p>
    <w:p w:rsidR="00851602" w:rsidRPr="00852405" w:rsidRDefault="005D5B8A" w:rsidP="005D5B8A">
      <w:pPr>
        <w:ind w:firstLine="851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3.</w:t>
      </w:r>
      <w:r w:rsidR="00851602" w:rsidRPr="00852405">
        <w:rPr>
          <w:sz w:val="28"/>
          <w:szCs w:val="28"/>
        </w:rPr>
        <w:t>14.</w:t>
      </w:r>
      <w:r w:rsidRPr="00852405">
        <w:rPr>
          <w:sz w:val="28"/>
          <w:szCs w:val="28"/>
        </w:rPr>
        <w:t>5</w:t>
      </w:r>
      <w:r w:rsidR="00851602" w:rsidRPr="00852405">
        <w:rPr>
          <w:sz w:val="28"/>
          <w:szCs w:val="28"/>
        </w:rPr>
        <w:t>. При сдаче в аренду или передаче в безвозмездное пользование объект</w:t>
      </w:r>
      <w:r w:rsidRPr="00852405">
        <w:rPr>
          <w:sz w:val="28"/>
          <w:szCs w:val="28"/>
        </w:rPr>
        <w:t>ов нефинансовых активов</w:t>
      </w:r>
      <w:r w:rsidR="00851602" w:rsidRPr="00852405">
        <w:rPr>
          <w:sz w:val="28"/>
          <w:szCs w:val="28"/>
        </w:rPr>
        <w:t xml:space="preserve"> отражается на забалансовых </w:t>
      </w:r>
      <w:hyperlink r:id="rId53" w:history="1">
        <w:r w:rsidR="00851602" w:rsidRPr="00852405">
          <w:rPr>
            <w:rStyle w:val="af3"/>
            <w:b w:val="0"/>
            <w:color w:val="auto"/>
            <w:sz w:val="28"/>
            <w:szCs w:val="28"/>
          </w:rPr>
          <w:t>счетах 25</w:t>
        </w:r>
      </w:hyperlink>
      <w:r w:rsidR="00851602" w:rsidRPr="00852405">
        <w:rPr>
          <w:sz w:val="28"/>
          <w:szCs w:val="28"/>
        </w:rPr>
        <w:t xml:space="preserve"> </w:t>
      </w:r>
      <w:r w:rsidR="00242344" w:rsidRPr="00852405">
        <w:rPr>
          <w:sz w:val="28"/>
          <w:szCs w:val="28"/>
        </w:rPr>
        <w:t>«</w:t>
      </w:r>
      <w:r w:rsidR="00851602" w:rsidRPr="00852405">
        <w:rPr>
          <w:sz w:val="28"/>
          <w:szCs w:val="28"/>
        </w:rPr>
        <w:t>Имущество, переданное в возмездное пользование (аренду)</w:t>
      </w:r>
      <w:r w:rsidR="00242344" w:rsidRPr="00852405">
        <w:rPr>
          <w:sz w:val="28"/>
          <w:szCs w:val="28"/>
        </w:rPr>
        <w:t>»</w:t>
      </w:r>
      <w:r w:rsidR="00851602" w:rsidRPr="00852405">
        <w:rPr>
          <w:sz w:val="28"/>
          <w:szCs w:val="28"/>
        </w:rPr>
        <w:t xml:space="preserve"> или </w:t>
      </w:r>
      <w:hyperlink r:id="rId54" w:history="1">
        <w:r w:rsidR="00851602" w:rsidRPr="00852405">
          <w:rPr>
            <w:rStyle w:val="af3"/>
            <w:b w:val="0"/>
            <w:color w:val="auto"/>
            <w:sz w:val="28"/>
            <w:szCs w:val="28"/>
          </w:rPr>
          <w:t>26</w:t>
        </w:r>
      </w:hyperlink>
      <w:r w:rsidR="00242344" w:rsidRPr="00852405">
        <w:rPr>
          <w:sz w:val="28"/>
          <w:szCs w:val="28"/>
        </w:rPr>
        <w:t xml:space="preserve"> «</w:t>
      </w:r>
      <w:r w:rsidR="00851602" w:rsidRPr="00852405">
        <w:rPr>
          <w:sz w:val="28"/>
          <w:szCs w:val="28"/>
        </w:rPr>
        <w:t>Имущество, переданное в безвозмездное пользование</w:t>
      </w:r>
      <w:r w:rsidR="00242344" w:rsidRPr="00852405">
        <w:rPr>
          <w:sz w:val="28"/>
          <w:szCs w:val="28"/>
        </w:rPr>
        <w:t>»</w:t>
      </w:r>
      <w:r w:rsidR="00851602" w:rsidRPr="00852405">
        <w:rPr>
          <w:sz w:val="28"/>
          <w:szCs w:val="28"/>
        </w:rPr>
        <w:t>.</w:t>
      </w:r>
    </w:p>
    <w:p w:rsidR="00851602" w:rsidRPr="00852405" w:rsidRDefault="00851602" w:rsidP="005D5B8A">
      <w:pPr>
        <w:ind w:firstLine="851"/>
        <w:jc w:val="both"/>
        <w:rPr>
          <w:sz w:val="28"/>
          <w:szCs w:val="28"/>
        </w:rPr>
      </w:pPr>
    </w:p>
    <w:p w:rsidR="00364B75" w:rsidRPr="00852405" w:rsidRDefault="00364B75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4. Инвентаризация имущества и обязательств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4.1. Инвентаризация имущества и обязательств (в т. ч. числящихся на забалансовых счетах) проводится раз в год перед составлением годовой отчетности, а также в иных случаях, предусмотренных законодательством. Инвентаризации проводит постоянно действующая инвентаризационная комиссия, состав которой приведен в приложении 2.</w:t>
      </w:r>
    </w:p>
    <w:p w:rsidR="008B09CF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Инвентаризация расчетов производится:</w:t>
      </w:r>
    </w:p>
    <w:p w:rsidR="008B09CF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с подотчетными лицами – один раз в </w:t>
      </w:r>
      <w:r w:rsidR="008B09CF" w:rsidRPr="00852405">
        <w:rPr>
          <w:sz w:val="28"/>
          <w:szCs w:val="28"/>
        </w:rPr>
        <w:t>год</w:t>
      </w:r>
      <w:r w:rsidRPr="00852405">
        <w:rPr>
          <w:sz w:val="28"/>
          <w:szCs w:val="28"/>
        </w:rPr>
        <w:t>;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с </w:t>
      </w:r>
      <w:r w:rsidR="008B09CF" w:rsidRPr="00852405">
        <w:rPr>
          <w:sz w:val="28"/>
          <w:szCs w:val="28"/>
        </w:rPr>
        <w:t>контрагентами</w:t>
      </w:r>
      <w:r w:rsidRPr="00852405">
        <w:rPr>
          <w:sz w:val="28"/>
          <w:szCs w:val="28"/>
        </w:rPr>
        <w:t xml:space="preserve"> – один раз в год.</w:t>
      </w:r>
    </w:p>
    <w:p w:rsidR="00364B75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Порядок и график проведения инвентаризации имущества, финансовых активов и обязательств приведен в приложении 10. </w:t>
      </w:r>
    </w:p>
    <w:p w:rsidR="008B09CF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В отдельных случаях (при смене материально ответственных лиц, при выявлении фактов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хищения, при стихийных бедствиях и т. д.) инвентаризацию может проводить специально </w:t>
      </w:r>
      <w:r w:rsidRPr="00852405">
        <w:rPr>
          <w:sz w:val="28"/>
          <w:szCs w:val="28"/>
        </w:rPr>
        <w:t>с</w:t>
      </w:r>
      <w:r w:rsidR="00364B75" w:rsidRPr="00852405">
        <w:rPr>
          <w:sz w:val="28"/>
          <w:szCs w:val="28"/>
        </w:rPr>
        <w:t xml:space="preserve">озданная рабочая комиссия, состав которой утверждается отдельным приказом </w:t>
      </w:r>
      <w:r w:rsidR="00950D0A" w:rsidRPr="00852405">
        <w:rPr>
          <w:sz w:val="28"/>
          <w:szCs w:val="28"/>
        </w:rPr>
        <w:t>директора школы</w:t>
      </w:r>
      <w:r w:rsidR="00364B75" w:rsidRPr="00852405">
        <w:rPr>
          <w:sz w:val="28"/>
          <w:szCs w:val="28"/>
        </w:rPr>
        <w:t>.</w:t>
      </w:r>
    </w:p>
    <w:p w:rsidR="00364B75" w:rsidRPr="00852405" w:rsidRDefault="008B09CF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4.2. Состав комиссии для проведения внезапной ревизии кассы приведен в приложении 4.</w:t>
      </w:r>
    </w:p>
    <w:p w:rsidR="008B09CF" w:rsidRPr="00852405" w:rsidRDefault="008B09CF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364B75" w:rsidP="008B09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5. Технология обработки учетной информации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5.1. Обработка учетной информации ведется с применением программного продукта «</w:t>
      </w:r>
      <w:r w:rsidRPr="00852405">
        <w:rPr>
          <w:rStyle w:val="fill"/>
          <w:b w:val="0"/>
          <w:i w:val="0"/>
          <w:color w:val="auto"/>
          <w:sz w:val="28"/>
          <w:szCs w:val="28"/>
        </w:rPr>
        <w:t>1С: предприятие</w:t>
      </w:r>
      <w:r w:rsidR="00364B75" w:rsidRPr="00852405">
        <w:rPr>
          <w:sz w:val="28"/>
          <w:szCs w:val="28"/>
        </w:rPr>
        <w:t>». </w:t>
      </w:r>
    </w:p>
    <w:p w:rsidR="00364B75" w:rsidRPr="00852405" w:rsidRDefault="008B09CF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5.2. С использованием телекоммуникационных каналов связи и электронной подписи</w:t>
      </w:r>
      <w:r w:rsidR="006608F2" w:rsidRPr="00852405">
        <w:rPr>
          <w:sz w:val="28"/>
          <w:szCs w:val="28"/>
        </w:rPr>
        <w:t xml:space="preserve"> (далее ЭЦП)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бухгалтер</w:t>
      </w:r>
      <w:r w:rsidRPr="00852405">
        <w:rPr>
          <w:sz w:val="28"/>
          <w:szCs w:val="28"/>
        </w:rPr>
        <w:t>ская служба</w:t>
      </w:r>
      <w:r w:rsidR="00364B75" w:rsidRPr="00852405">
        <w:rPr>
          <w:sz w:val="28"/>
          <w:szCs w:val="28"/>
        </w:rPr>
        <w:t xml:space="preserve"> </w:t>
      </w:r>
      <w:r w:rsidR="00950D0A" w:rsidRPr="00852405">
        <w:rPr>
          <w:sz w:val="28"/>
          <w:szCs w:val="28"/>
        </w:rPr>
        <w:t>учреждения</w:t>
      </w:r>
      <w:r w:rsidR="00364B75" w:rsidRPr="00852405">
        <w:rPr>
          <w:sz w:val="28"/>
          <w:szCs w:val="28"/>
        </w:rPr>
        <w:t xml:space="preserve"> осуществляет электронный документооборот по следующим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направлениям:</w:t>
      </w:r>
    </w:p>
    <w:p w:rsidR="00364B75" w:rsidRPr="00852405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система электронного документооборота с </w:t>
      </w:r>
      <w:r w:rsidR="008B09CF" w:rsidRPr="00852405">
        <w:rPr>
          <w:sz w:val="28"/>
          <w:szCs w:val="28"/>
        </w:rPr>
        <w:t xml:space="preserve">управлением финансов Администрации ЯМР </w:t>
      </w:r>
      <w:r w:rsidR="00B37F61" w:rsidRPr="00852405">
        <w:rPr>
          <w:sz w:val="28"/>
          <w:szCs w:val="28"/>
        </w:rPr>
        <w:t>УРМ АС «Бюджет»</w:t>
      </w:r>
      <w:r w:rsidR="006608F2" w:rsidRPr="00852405">
        <w:rPr>
          <w:sz w:val="28"/>
          <w:szCs w:val="28"/>
        </w:rPr>
        <w:t xml:space="preserve"> (без ЭЦП)</w:t>
      </w:r>
      <w:r w:rsidRPr="00852405">
        <w:rPr>
          <w:sz w:val="28"/>
          <w:szCs w:val="28"/>
        </w:rPr>
        <w:t>;</w:t>
      </w:r>
    </w:p>
    <w:p w:rsidR="00364B75" w:rsidRPr="00852405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передача </w:t>
      </w:r>
      <w:r w:rsidR="00B37F61" w:rsidRPr="00852405">
        <w:rPr>
          <w:sz w:val="28"/>
          <w:szCs w:val="28"/>
        </w:rPr>
        <w:t>бюджетной</w:t>
      </w:r>
      <w:r w:rsidRPr="00852405">
        <w:rPr>
          <w:sz w:val="28"/>
          <w:szCs w:val="28"/>
        </w:rPr>
        <w:t xml:space="preserve"> отчетности </w:t>
      </w:r>
      <w:r w:rsidR="00B37F61" w:rsidRPr="00852405">
        <w:rPr>
          <w:sz w:val="28"/>
          <w:szCs w:val="28"/>
        </w:rPr>
        <w:t>в управление финансов Администрации ЯМР «</w:t>
      </w:r>
      <w:r w:rsidR="00B37F61" w:rsidRPr="00852405">
        <w:rPr>
          <w:sz w:val="28"/>
          <w:szCs w:val="28"/>
          <w:lang w:val="en-US"/>
        </w:rPr>
        <w:t>WEB</w:t>
      </w:r>
      <w:r w:rsidR="00B37F61" w:rsidRPr="00852405">
        <w:rPr>
          <w:sz w:val="28"/>
          <w:szCs w:val="28"/>
        </w:rPr>
        <w:t>- Консолидация»</w:t>
      </w:r>
      <w:r w:rsidR="006608F2" w:rsidRPr="00852405">
        <w:rPr>
          <w:sz w:val="28"/>
          <w:szCs w:val="28"/>
        </w:rPr>
        <w:t xml:space="preserve"> (без ЭЦП)</w:t>
      </w:r>
      <w:r w:rsidRPr="00852405">
        <w:rPr>
          <w:sz w:val="28"/>
          <w:szCs w:val="28"/>
        </w:rPr>
        <w:t>;</w:t>
      </w:r>
    </w:p>
    <w:p w:rsidR="00364B75" w:rsidRPr="00852405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</w:t>
      </w:r>
      <w:r w:rsidR="00B37F61" w:rsidRPr="00852405">
        <w:rPr>
          <w:sz w:val="28"/>
          <w:szCs w:val="28"/>
        </w:rPr>
        <w:t xml:space="preserve"> «СБИС электронная отчетность и документооборот»</w:t>
      </w:r>
      <w:r w:rsidRPr="00852405">
        <w:rPr>
          <w:sz w:val="28"/>
          <w:szCs w:val="28"/>
        </w:rPr>
        <w:t>;</w:t>
      </w:r>
    </w:p>
    <w:p w:rsidR="00364B75" w:rsidRPr="00852405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>передача отчетности по страховым взносам и сведениям персонифицированного учета в отделение Пенсионного фонда России</w:t>
      </w:r>
      <w:r w:rsidR="00B37F61" w:rsidRPr="00852405">
        <w:rPr>
          <w:sz w:val="28"/>
          <w:szCs w:val="28"/>
        </w:rPr>
        <w:t xml:space="preserve"> «СБИС электронная отчетность и документооборот»</w:t>
      </w:r>
      <w:r w:rsidRPr="00852405">
        <w:rPr>
          <w:sz w:val="28"/>
          <w:szCs w:val="28"/>
        </w:rPr>
        <w:t>;</w:t>
      </w:r>
    </w:p>
    <w:p w:rsidR="006608F2" w:rsidRPr="00852405" w:rsidRDefault="006608F2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передача отчетности в органы Государственной статистики «СБИС электронная отчетность и документооборот»;</w:t>
      </w:r>
    </w:p>
    <w:p w:rsidR="00364B75" w:rsidRPr="00852405" w:rsidRDefault="00364B75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размещение информации о деятельности </w:t>
      </w:r>
      <w:r w:rsidR="00950D0A" w:rsidRPr="00852405">
        <w:rPr>
          <w:sz w:val="28"/>
          <w:szCs w:val="28"/>
        </w:rPr>
        <w:t>учреждения</w:t>
      </w:r>
      <w:r w:rsidRPr="00852405">
        <w:rPr>
          <w:sz w:val="28"/>
          <w:szCs w:val="28"/>
        </w:rPr>
        <w:t xml:space="preserve"> на официальном сайте bus.gov.ru;</w:t>
      </w:r>
    </w:p>
    <w:p w:rsidR="00B37F61" w:rsidRPr="00852405" w:rsidRDefault="00B37F61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система электронного документооборота с ОАО «Ростелеком», ООО «Тензор» «СБИС электронная отчетность и документооборот»;</w:t>
      </w:r>
    </w:p>
    <w:p w:rsidR="00364B75" w:rsidRPr="00852405" w:rsidRDefault="00B37F61" w:rsidP="00364B75">
      <w:pPr>
        <w:pStyle w:val="a5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система электронного документооборота с ОАО «Сбербанк России» зарплатный проект </w:t>
      </w:r>
      <w:r w:rsidR="006608F2" w:rsidRPr="00852405">
        <w:rPr>
          <w:sz w:val="28"/>
          <w:szCs w:val="28"/>
        </w:rPr>
        <w:t>«</w:t>
      </w:r>
      <w:hyperlink r:id="rId55" w:history="1">
        <w:r w:rsidRPr="00852405">
          <w:rPr>
            <w:rStyle w:val="a3"/>
            <w:color w:val="auto"/>
            <w:sz w:val="28"/>
            <w:szCs w:val="28"/>
            <w:u w:val="none"/>
            <w:lang w:val="en-US"/>
          </w:rPr>
          <w:t>Sberbank</w:t>
        </w:r>
        <w:r w:rsidRPr="0085240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52405">
          <w:rPr>
            <w:rStyle w:val="a3"/>
            <w:color w:val="auto"/>
            <w:sz w:val="28"/>
            <w:szCs w:val="28"/>
            <w:u w:val="none"/>
            <w:lang w:val="en-US"/>
          </w:rPr>
          <w:t>Business</w:t>
        </w:r>
        <w:r w:rsidRPr="00852405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Pr="00852405">
          <w:rPr>
            <w:rStyle w:val="a3"/>
            <w:color w:val="auto"/>
            <w:sz w:val="28"/>
            <w:szCs w:val="28"/>
            <w:u w:val="none"/>
            <w:lang w:val="en-US"/>
          </w:rPr>
          <w:t>Online</w:t>
        </w:r>
        <w:r w:rsidRPr="00852405">
          <w:rPr>
            <w:rStyle w:val="a3"/>
            <w:color w:val="auto"/>
            <w:sz w:val="28"/>
            <w:szCs w:val="28"/>
            <w:u w:val="none"/>
          </w:rPr>
          <w:t xml:space="preserve"> Интернет-Клиент</w:t>
        </w:r>
      </w:hyperlink>
      <w:r w:rsidR="006608F2" w:rsidRPr="00852405">
        <w:rPr>
          <w:sz w:val="28"/>
          <w:szCs w:val="28"/>
        </w:rPr>
        <w:t>»</w:t>
      </w:r>
      <w:r w:rsidR="00364B75" w:rsidRPr="00852405">
        <w:rPr>
          <w:sz w:val="28"/>
          <w:szCs w:val="28"/>
        </w:rPr>
        <w:t>.</w:t>
      </w:r>
    </w:p>
    <w:p w:rsidR="00364B75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5.3.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364B75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5.4. В целях обеспечения сохранности электронных данных бухучета и отчетности:</w:t>
      </w:r>
    </w:p>
    <w:p w:rsidR="00364B75" w:rsidRPr="00852405" w:rsidRDefault="00364B75" w:rsidP="00364B75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на сервере производится сохранение резервных копий базы «</w:t>
      </w:r>
      <w:r w:rsidR="006608F2" w:rsidRPr="00852405">
        <w:rPr>
          <w:rStyle w:val="fill"/>
          <w:b w:val="0"/>
          <w:i w:val="0"/>
          <w:color w:val="auto"/>
          <w:sz w:val="28"/>
          <w:szCs w:val="28"/>
        </w:rPr>
        <w:t>1С: предприятие</w:t>
      </w:r>
      <w:r w:rsidR="006608F2" w:rsidRPr="00852405">
        <w:rPr>
          <w:sz w:val="28"/>
          <w:szCs w:val="28"/>
        </w:rPr>
        <w:t>»</w:t>
      </w:r>
      <w:r w:rsidRPr="00852405">
        <w:rPr>
          <w:sz w:val="28"/>
          <w:szCs w:val="28"/>
        </w:rPr>
        <w:t>;</w:t>
      </w:r>
    </w:p>
    <w:p w:rsidR="00364B75" w:rsidRPr="00852405" w:rsidRDefault="00364B75" w:rsidP="00364B75">
      <w:pPr>
        <w:pStyle w:val="HTML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364B75" w:rsidRPr="00852405" w:rsidRDefault="006608F2" w:rsidP="00A71CB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364B75" w:rsidP="006608F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6. Первичные и сводные учетные документы, бюджетные регистры и правила документооборота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6.1. Все документы по движению денежных средств принимаются к учету только при наличии подписи руководителя и главного бухгалтера.</w:t>
      </w:r>
    </w:p>
    <w:p w:rsidR="00364B75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6.2. Первичные и сводные учетные документы составляются на бумажных носителях информации (заверенных собственноручной подписью), а также на машинных носителях – в виде электронных документов (заверенных электронной подписью).</w:t>
      </w:r>
    </w:p>
    <w:p w:rsidR="00364B75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6.3. Журналам операций присваиваются номера согласно приложению 11. Журналы операций подписываются главным бухгалтером и бухгалтером, составившим журнал операций.</w:t>
      </w:r>
    </w:p>
    <w:p w:rsidR="001D7453" w:rsidRPr="00852405" w:rsidRDefault="006608F2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6.4. При проведении хозяйственных операций, для оформления которых не предусмотрены типовые формы первичных документов, используются</w:t>
      </w:r>
      <w:r w:rsidR="00242344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 самостоятельно разработанные формы. Образцы документов приведены в приложении 12</w:t>
      </w:r>
      <w:r w:rsidR="00E6446B" w:rsidRPr="00852405">
        <w:rPr>
          <w:sz w:val="28"/>
          <w:szCs w:val="28"/>
        </w:rPr>
        <w:t>. У</w:t>
      </w:r>
      <w:r w:rsidR="00364B75" w:rsidRPr="00852405">
        <w:rPr>
          <w:sz w:val="28"/>
          <w:szCs w:val="28"/>
        </w:rPr>
        <w:t>нифицированные формы, дополнены необходимыми реквизитами.</w:t>
      </w:r>
    </w:p>
    <w:p w:rsidR="00AF5606" w:rsidRPr="00852405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6.5. Право подписи </w:t>
      </w:r>
      <w:r w:rsidR="00AF5606" w:rsidRPr="00852405">
        <w:rPr>
          <w:sz w:val="28"/>
          <w:szCs w:val="28"/>
        </w:rPr>
        <w:t>первичных</w:t>
      </w:r>
      <w:r w:rsidR="00364B75" w:rsidRPr="00852405">
        <w:rPr>
          <w:sz w:val="28"/>
          <w:szCs w:val="28"/>
        </w:rPr>
        <w:t xml:space="preserve"> документов предоставлено должностным лицам, перечисленным в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приложении 13.</w:t>
      </w:r>
    </w:p>
    <w:p w:rsidR="00364B75" w:rsidRPr="00852405" w:rsidRDefault="00AF5606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  <w:t>6.6. Право подписи платежных (денежных) документов предоставлено должностным лицам, перечисленным в приложении 14.</w:t>
      </w:r>
      <w:r w:rsidR="00364B75" w:rsidRPr="00852405">
        <w:rPr>
          <w:sz w:val="28"/>
          <w:szCs w:val="28"/>
        </w:rPr>
        <w:t xml:space="preserve"> </w:t>
      </w:r>
    </w:p>
    <w:p w:rsidR="00364B75" w:rsidRPr="00852405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lastRenderedPageBreak/>
        <w:tab/>
      </w:r>
      <w:r w:rsidR="00364B75" w:rsidRPr="00852405">
        <w:rPr>
          <w:sz w:val="28"/>
          <w:szCs w:val="28"/>
        </w:rPr>
        <w:t>6.</w:t>
      </w:r>
      <w:r w:rsidR="00AF5606" w:rsidRPr="00852405">
        <w:rPr>
          <w:sz w:val="28"/>
          <w:szCs w:val="28"/>
        </w:rPr>
        <w:t>7</w:t>
      </w:r>
      <w:r w:rsidR="00364B75" w:rsidRPr="00852405">
        <w:rPr>
          <w:sz w:val="28"/>
          <w:szCs w:val="28"/>
        </w:rPr>
        <w:t>. График документооборота приведен в приложении 1</w:t>
      </w:r>
      <w:r w:rsidR="00AF5606" w:rsidRPr="00852405">
        <w:rPr>
          <w:sz w:val="28"/>
          <w:szCs w:val="28"/>
        </w:rPr>
        <w:t>5</w:t>
      </w:r>
      <w:r w:rsidR="00364B75" w:rsidRPr="00852405">
        <w:rPr>
          <w:sz w:val="28"/>
          <w:szCs w:val="28"/>
        </w:rPr>
        <w:t>.</w:t>
      </w:r>
    </w:p>
    <w:p w:rsidR="00364B75" w:rsidRPr="00852405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</w:t>
      </w:r>
      <w:r w:rsidR="00AF5606" w:rsidRPr="00852405">
        <w:rPr>
          <w:sz w:val="28"/>
          <w:szCs w:val="28"/>
        </w:rPr>
        <w:t>8</w:t>
      </w:r>
      <w:r w:rsidR="00364B75" w:rsidRPr="00852405">
        <w:rPr>
          <w:sz w:val="28"/>
          <w:szCs w:val="28"/>
        </w:rPr>
        <w:t xml:space="preserve">. </w:t>
      </w:r>
      <w:r w:rsidR="00950D0A" w:rsidRPr="00852405">
        <w:rPr>
          <w:sz w:val="28"/>
          <w:szCs w:val="28"/>
        </w:rPr>
        <w:t>Учреждение</w:t>
      </w:r>
      <w:r w:rsidR="00364B75" w:rsidRPr="00852405">
        <w:rPr>
          <w:sz w:val="28"/>
          <w:szCs w:val="28"/>
        </w:rPr>
        <w:t xml:space="preserve"> использует унифицированные формы регистров бухучета, перечисленные в приложении 3 к приказу № </w:t>
      </w:r>
      <w:r w:rsidR="000E1A77" w:rsidRPr="00852405">
        <w:rPr>
          <w:sz w:val="28"/>
          <w:szCs w:val="28"/>
        </w:rPr>
        <w:t>52</w:t>
      </w:r>
      <w:r w:rsidR="00364B75" w:rsidRPr="00852405">
        <w:rPr>
          <w:sz w:val="28"/>
          <w:szCs w:val="28"/>
        </w:rPr>
        <w:t>н.</w:t>
      </w:r>
    </w:p>
    <w:p w:rsidR="001D7453" w:rsidRPr="00852405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AF5606" w:rsidRPr="00852405">
        <w:rPr>
          <w:sz w:val="28"/>
          <w:szCs w:val="28"/>
        </w:rPr>
        <w:t>6.9</w:t>
      </w:r>
      <w:r w:rsidR="00364B75" w:rsidRPr="00852405">
        <w:rPr>
          <w:sz w:val="28"/>
          <w:szCs w:val="28"/>
        </w:rPr>
        <w:t>. Формирование регистров бухучета осуществляется в следующем порядке: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первичные учетные документы по приложению 1 к приказу № </w:t>
      </w:r>
      <w:r w:rsidR="000E1A77" w:rsidRPr="00852405">
        <w:rPr>
          <w:sz w:val="28"/>
          <w:szCs w:val="28"/>
        </w:rPr>
        <w:t>52</w:t>
      </w:r>
      <w:r w:rsidRPr="00852405">
        <w:rPr>
          <w:sz w:val="28"/>
          <w:szCs w:val="28"/>
        </w:rPr>
        <w:t>н составляются по мере осуществления хозяйственных операций;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журнал регистрации приходных и расходных ордеров е</w:t>
      </w:r>
      <w:r w:rsidR="00AF5606" w:rsidRPr="00852405">
        <w:rPr>
          <w:sz w:val="28"/>
          <w:szCs w:val="28"/>
        </w:rPr>
        <w:t>жегодно</w:t>
      </w:r>
      <w:r w:rsidRPr="00852405">
        <w:rPr>
          <w:sz w:val="28"/>
          <w:szCs w:val="28"/>
        </w:rPr>
        <w:t xml:space="preserve">, в последний рабочий день </w:t>
      </w:r>
      <w:r w:rsidR="00AF5606" w:rsidRPr="00852405">
        <w:rPr>
          <w:sz w:val="28"/>
          <w:szCs w:val="28"/>
        </w:rPr>
        <w:t>года</w:t>
      </w:r>
      <w:r w:rsidRPr="00852405">
        <w:rPr>
          <w:sz w:val="28"/>
          <w:szCs w:val="28"/>
        </w:rPr>
        <w:t>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</w:t>
      </w:r>
      <w:r w:rsidR="001D7453" w:rsidRPr="00852405">
        <w:rPr>
          <w:sz w:val="28"/>
          <w:szCs w:val="28"/>
        </w:rPr>
        <w:t xml:space="preserve"> </w:t>
      </w:r>
      <w:r w:rsidRPr="00852405">
        <w:rPr>
          <w:sz w:val="28"/>
          <w:szCs w:val="28"/>
        </w:rPr>
        <w:t>реконструкции, консервации и т. д.) и при выбытии;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опись инвентарных карточек по учету основных средств, инвентарный список основных средств, реестр карточек </w:t>
      </w:r>
      <w:r w:rsidR="003C000B" w:rsidRPr="00852405">
        <w:rPr>
          <w:sz w:val="28"/>
          <w:szCs w:val="28"/>
        </w:rPr>
        <w:t xml:space="preserve">- </w:t>
      </w:r>
      <w:r w:rsidRPr="00852405">
        <w:rPr>
          <w:sz w:val="28"/>
          <w:szCs w:val="28"/>
        </w:rPr>
        <w:t>ежегодно, в последний день года;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книга учета бланков строгой отчетности, </w:t>
      </w:r>
      <w:r w:rsidR="003C000B" w:rsidRPr="00852405">
        <w:rPr>
          <w:sz w:val="28"/>
          <w:szCs w:val="28"/>
        </w:rPr>
        <w:t xml:space="preserve">- </w:t>
      </w:r>
      <w:r w:rsidRPr="00852405">
        <w:rPr>
          <w:sz w:val="28"/>
          <w:szCs w:val="28"/>
        </w:rPr>
        <w:t>еже</w:t>
      </w:r>
      <w:r w:rsidR="001D7453" w:rsidRPr="00852405">
        <w:rPr>
          <w:sz w:val="28"/>
          <w:szCs w:val="28"/>
        </w:rPr>
        <w:t>годно</w:t>
      </w:r>
      <w:r w:rsidRPr="00852405">
        <w:rPr>
          <w:sz w:val="28"/>
          <w:szCs w:val="28"/>
        </w:rPr>
        <w:t xml:space="preserve">, в последний день </w:t>
      </w:r>
      <w:r w:rsidR="001D7453" w:rsidRPr="00852405">
        <w:rPr>
          <w:sz w:val="28"/>
          <w:szCs w:val="28"/>
        </w:rPr>
        <w:t>года</w:t>
      </w:r>
      <w:r w:rsidRPr="00852405">
        <w:rPr>
          <w:sz w:val="28"/>
          <w:szCs w:val="28"/>
        </w:rPr>
        <w:t>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авансовые отчеты брошюруются в хронологическом порядке в последний день отчетного месяца;</w:t>
      </w:r>
    </w:p>
    <w:p w:rsidR="003C000B" w:rsidRPr="00852405" w:rsidRDefault="003C000B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 карточки количественно – суммового учета материальных ценностей ежегодно, в последний день года;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журналы операций, главная книга </w:t>
      </w:r>
      <w:r w:rsidR="003C000B" w:rsidRPr="00852405">
        <w:rPr>
          <w:sz w:val="28"/>
          <w:szCs w:val="28"/>
        </w:rPr>
        <w:t>-</w:t>
      </w:r>
      <w:r w:rsidRPr="00852405">
        <w:rPr>
          <w:sz w:val="28"/>
          <w:szCs w:val="28"/>
        </w:rPr>
        <w:t xml:space="preserve"> ежемесячно;</w:t>
      </w:r>
    </w:p>
    <w:p w:rsidR="001D7453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 xml:space="preserve">– другие регистры, не указанные выше, </w:t>
      </w:r>
      <w:r w:rsidR="003C000B" w:rsidRPr="00852405">
        <w:rPr>
          <w:sz w:val="28"/>
          <w:szCs w:val="28"/>
        </w:rPr>
        <w:t>-</w:t>
      </w:r>
      <w:r w:rsidRPr="00852405">
        <w:rPr>
          <w:sz w:val="28"/>
          <w:szCs w:val="28"/>
        </w:rPr>
        <w:t xml:space="preserve"> по мере необходимости, если иное не установлено законодательством РФ.</w:t>
      </w:r>
    </w:p>
    <w:p w:rsidR="00AD6C60" w:rsidRPr="00852405" w:rsidRDefault="001D7453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</w:t>
      </w:r>
      <w:r w:rsidR="00AF5606" w:rsidRPr="00852405">
        <w:rPr>
          <w:sz w:val="28"/>
          <w:szCs w:val="28"/>
        </w:rPr>
        <w:t>10</w:t>
      </w:r>
      <w:r w:rsidR="00364B75" w:rsidRPr="00852405">
        <w:rPr>
          <w:sz w:val="28"/>
          <w:szCs w:val="28"/>
        </w:rPr>
        <w:t>. Учетные документы, регистры бухучета и бюджетная отчетность хранятся в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течение сроков, устанавливаемых в соответствии с правилами ведения архивного дела, но не менее пяти лет.</w:t>
      </w:r>
    </w:p>
    <w:p w:rsidR="001D7453" w:rsidRPr="00852405" w:rsidRDefault="00AD6C60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6.1</w:t>
      </w:r>
      <w:r w:rsidR="00AF5606" w:rsidRPr="00852405">
        <w:rPr>
          <w:sz w:val="28"/>
          <w:szCs w:val="28"/>
        </w:rPr>
        <w:t>1</w:t>
      </w:r>
      <w:r w:rsidR="00364B75" w:rsidRPr="00852405">
        <w:rPr>
          <w:sz w:val="28"/>
          <w:szCs w:val="28"/>
        </w:rPr>
        <w:t xml:space="preserve">. В деятельности </w:t>
      </w:r>
      <w:r w:rsidR="00950D0A" w:rsidRPr="00852405">
        <w:rPr>
          <w:sz w:val="28"/>
          <w:szCs w:val="28"/>
        </w:rPr>
        <w:t>учреждения</w:t>
      </w:r>
      <w:r w:rsidR="00364B75" w:rsidRPr="00852405">
        <w:rPr>
          <w:sz w:val="28"/>
          <w:szCs w:val="28"/>
        </w:rPr>
        <w:t xml:space="preserve"> используются следующие бланки строгой отчетности:</w:t>
      </w:r>
    </w:p>
    <w:p w:rsidR="001D7453" w:rsidRPr="00852405" w:rsidRDefault="00364B75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– бланки трудовых книжек</w:t>
      </w:r>
      <w:r w:rsidR="001D7453" w:rsidRPr="00852405">
        <w:rPr>
          <w:sz w:val="28"/>
          <w:szCs w:val="28"/>
        </w:rPr>
        <w:t>;</w:t>
      </w:r>
    </w:p>
    <w:p w:rsidR="00364B75" w:rsidRPr="00852405" w:rsidRDefault="001D7453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 бланки</w:t>
      </w:r>
      <w:r w:rsidR="00364B75" w:rsidRPr="00852405">
        <w:rPr>
          <w:sz w:val="28"/>
          <w:szCs w:val="28"/>
        </w:rPr>
        <w:t xml:space="preserve"> вкладышей к </w:t>
      </w:r>
      <w:r w:rsidRPr="00852405">
        <w:rPr>
          <w:sz w:val="28"/>
          <w:szCs w:val="28"/>
        </w:rPr>
        <w:t>трудовым книжкам.</w:t>
      </w:r>
    </w:p>
    <w:p w:rsidR="00950D0A" w:rsidRPr="00852405" w:rsidRDefault="00950D0A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 аттестаты;</w:t>
      </w:r>
    </w:p>
    <w:p w:rsidR="00950D0A" w:rsidRPr="00852405" w:rsidRDefault="00950D0A" w:rsidP="001D745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- вкладыши к ним.</w:t>
      </w:r>
    </w:p>
    <w:p w:rsidR="00364B75" w:rsidRPr="00852405" w:rsidRDefault="001D7453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6.1</w:t>
      </w:r>
      <w:r w:rsidR="00AF5606" w:rsidRPr="00852405">
        <w:rPr>
          <w:sz w:val="28"/>
          <w:szCs w:val="28"/>
        </w:rPr>
        <w:t>2</w:t>
      </w:r>
      <w:r w:rsidR="00364B75" w:rsidRPr="00852405">
        <w:rPr>
          <w:sz w:val="28"/>
          <w:szCs w:val="28"/>
        </w:rPr>
        <w:t>. Должностн</w:t>
      </w:r>
      <w:r w:rsidRPr="00852405">
        <w:rPr>
          <w:sz w:val="28"/>
          <w:szCs w:val="28"/>
        </w:rPr>
        <w:t>ое</w:t>
      </w:r>
      <w:r w:rsidR="00364B75" w:rsidRPr="00852405">
        <w:rPr>
          <w:sz w:val="28"/>
          <w:szCs w:val="28"/>
        </w:rPr>
        <w:t xml:space="preserve"> лиц</w:t>
      </w:r>
      <w:r w:rsidRPr="00852405">
        <w:rPr>
          <w:sz w:val="28"/>
          <w:szCs w:val="28"/>
        </w:rPr>
        <w:t>о</w:t>
      </w:r>
      <w:r w:rsidR="00364B75" w:rsidRPr="00852405">
        <w:rPr>
          <w:sz w:val="28"/>
          <w:szCs w:val="28"/>
        </w:rPr>
        <w:t>, ответственн</w:t>
      </w:r>
      <w:r w:rsidRPr="00852405">
        <w:rPr>
          <w:sz w:val="28"/>
          <w:szCs w:val="28"/>
        </w:rPr>
        <w:t>ое</w:t>
      </w:r>
      <w:r w:rsidR="00364B75" w:rsidRPr="00852405">
        <w:rPr>
          <w:sz w:val="28"/>
          <w:szCs w:val="28"/>
        </w:rPr>
        <w:t xml:space="preserve"> за учет, хранение и выдачу бланков строгой отчетности</w:t>
      </w:r>
      <w:r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 xml:space="preserve">– </w:t>
      </w:r>
      <w:r w:rsidR="006616EB" w:rsidRPr="00852405">
        <w:rPr>
          <w:sz w:val="28"/>
          <w:szCs w:val="28"/>
        </w:rPr>
        <w:t>директор школы</w:t>
      </w:r>
      <w:r w:rsidR="00364B75" w:rsidRPr="00852405">
        <w:rPr>
          <w:sz w:val="28"/>
          <w:szCs w:val="28"/>
        </w:rPr>
        <w:t>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364B75" w:rsidRPr="00852405" w:rsidRDefault="00364B75" w:rsidP="001D74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852405">
        <w:rPr>
          <w:b/>
          <w:bCs/>
          <w:sz w:val="28"/>
          <w:szCs w:val="28"/>
          <w:highlight w:val="yellow"/>
        </w:rPr>
        <w:t>7. Порядок организации и обеспечения внутреннего финансового контроля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852405">
        <w:rPr>
          <w:sz w:val="28"/>
          <w:szCs w:val="28"/>
          <w:highlight w:val="yellow"/>
        </w:rPr>
        <w:t> </w:t>
      </w:r>
    </w:p>
    <w:p w:rsidR="00AD6C60" w:rsidRPr="00852405" w:rsidRDefault="001D7453" w:rsidP="005E3CB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  <w:highlight w:val="yellow"/>
        </w:rPr>
        <w:lastRenderedPageBreak/>
        <w:tab/>
      </w:r>
      <w:r w:rsidR="00364B75" w:rsidRPr="00852405">
        <w:rPr>
          <w:sz w:val="28"/>
          <w:szCs w:val="28"/>
          <w:highlight w:val="yellow"/>
        </w:rPr>
        <w:t xml:space="preserve">7.1. Внутренний финансовый контроль в </w:t>
      </w:r>
      <w:r w:rsidR="006616EB" w:rsidRPr="00852405">
        <w:rPr>
          <w:sz w:val="28"/>
          <w:szCs w:val="28"/>
          <w:highlight w:val="yellow"/>
        </w:rPr>
        <w:t>учреждении</w:t>
      </w:r>
      <w:r w:rsidR="00364B75" w:rsidRPr="00852405">
        <w:rPr>
          <w:sz w:val="28"/>
          <w:szCs w:val="28"/>
          <w:highlight w:val="yellow"/>
        </w:rPr>
        <w:t xml:space="preserve"> осуществляет</w:t>
      </w:r>
      <w:r w:rsidR="00364B75" w:rsidRPr="00852405">
        <w:rPr>
          <w:sz w:val="28"/>
          <w:szCs w:val="28"/>
        </w:rPr>
        <w:t xml:space="preserve"> 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E6446B" w:rsidRPr="00852405" w:rsidRDefault="00E6446B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4B75" w:rsidRPr="00852405" w:rsidRDefault="00364B75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852405">
        <w:rPr>
          <w:b/>
          <w:bCs/>
          <w:sz w:val="28"/>
          <w:szCs w:val="28"/>
        </w:rPr>
        <w:t>8. Бюджетная отчетность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> </w:t>
      </w:r>
    </w:p>
    <w:p w:rsidR="006616EB" w:rsidRPr="00852405" w:rsidRDefault="00AD6C60" w:rsidP="006616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 xml:space="preserve">8.1. Бюджетная отчетность составляется на основании аналитического и синтетического учета по формам, в объеме и в сроки, установленные </w:t>
      </w:r>
      <w:r w:rsidRPr="00852405">
        <w:rPr>
          <w:sz w:val="28"/>
          <w:szCs w:val="28"/>
        </w:rPr>
        <w:t>управлением финансов Администрации ЯМР</w:t>
      </w:r>
      <w:r w:rsidR="00364B75" w:rsidRPr="00852405">
        <w:rPr>
          <w:sz w:val="28"/>
          <w:szCs w:val="28"/>
        </w:rPr>
        <w:t xml:space="preserve"> и бюджетным</w:t>
      </w:r>
      <w:r w:rsidR="00FE26F6" w:rsidRPr="00852405">
        <w:rPr>
          <w:sz w:val="28"/>
          <w:szCs w:val="28"/>
        </w:rPr>
        <w:t xml:space="preserve"> </w:t>
      </w:r>
      <w:r w:rsidR="00364B75" w:rsidRPr="00852405">
        <w:rPr>
          <w:sz w:val="28"/>
          <w:szCs w:val="28"/>
        </w:rPr>
        <w:t>законодательством (приказ Минфина России</w:t>
      </w:r>
      <w:r w:rsidR="006616EB" w:rsidRPr="00852405">
        <w:rPr>
          <w:sz w:val="28"/>
          <w:szCs w:val="28"/>
        </w:rPr>
        <w:t xml:space="preserve"> от 28 декабря 2010 г. № 191н).,приказ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и признании утратившим силу приказа Министерства финансов Российской Федерации от 12 мая 2016 г. N 60н "Об утверждении дополнительных форм годовой и квартальной бухгалтерской отчетности, представляемой федеральными государственными бюджетными и автономными учреждениями, и Инструкции о порядке их составления и представления"</w:t>
      </w:r>
    </w:p>
    <w:p w:rsidR="006616EB" w:rsidRPr="00852405" w:rsidRDefault="006616EB" w:rsidP="00AD6C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64B75" w:rsidRPr="00852405" w:rsidRDefault="00AD6C60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852405">
        <w:rPr>
          <w:sz w:val="28"/>
          <w:szCs w:val="28"/>
        </w:rPr>
        <w:tab/>
      </w:r>
      <w:r w:rsidR="00364B75" w:rsidRPr="00852405">
        <w:rPr>
          <w:sz w:val="28"/>
          <w:szCs w:val="28"/>
        </w:rPr>
        <w:t>8.2.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</w:t>
      </w:r>
      <w:r w:rsidR="006616EB" w:rsidRPr="00852405">
        <w:rPr>
          <w:sz w:val="28"/>
          <w:szCs w:val="28"/>
        </w:rPr>
        <w:t xml:space="preserve"> пояснительной записки (ф. 05037</w:t>
      </w:r>
      <w:r w:rsidR="00364B75" w:rsidRPr="00852405">
        <w:rPr>
          <w:sz w:val="28"/>
          <w:szCs w:val="28"/>
        </w:rPr>
        <w:t>60).</w:t>
      </w:r>
    </w:p>
    <w:p w:rsidR="00364B75" w:rsidRPr="00852405" w:rsidRDefault="00364B75" w:rsidP="00364B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364B75" w:rsidRPr="00852405" w:rsidSect="000E1A77">
      <w:headerReference w:type="default" r:id="rId56"/>
      <w:pgSz w:w="11906" w:h="16838"/>
      <w:pgMar w:top="1134" w:right="1133" w:bottom="1134" w:left="142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79A" w:rsidRDefault="0088679A" w:rsidP="00642DA8">
      <w:r>
        <w:separator/>
      </w:r>
    </w:p>
  </w:endnote>
  <w:endnote w:type="continuationSeparator" w:id="0">
    <w:p w:rsidR="0088679A" w:rsidRDefault="0088679A" w:rsidP="0064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79A" w:rsidRDefault="0088679A" w:rsidP="00642DA8">
      <w:r>
        <w:separator/>
      </w:r>
    </w:p>
  </w:footnote>
  <w:footnote w:type="continuationSeparator" w:id="0">
    <w:p w:rsidR="0088679A" w:rsidRDefault="0088679A" w:rsidP="0064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0463"/>
      <w:docPartObj>
        <w:docPartGallery w:val="Page Numbers (Top of Page)"/>
        <w:docPartUnique/>
      </w:docPartObj>
    </w:sdtPr>
    <w:sdtContent>
      <w:p w:rsidR="003D5A8C" w:rsidRDefault="000C20B8">
        <w:pPr>
          <w:pStyle w:val="ad"/>
          <w:jc w:val="center"/>
        </w:pPr>
        <w:fldSimple w:instr=" PAGE   \* MERGEFORMAT ">
          <w:r w:rsidR="00852405">
            <w:rPr>
              <w:noProof/>
            </w:rPr>
            <w:t>18</w:t>
          </w:r>
        </w:fldSimple>
      </w:p>
    </w:sdtContent>
  </w:sdt>
  <w:p w:rsidR="003D5A8C" w:rsidRDefault="003D5A8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143"/>
    <w:multiLevelType w:val="hybridMultilevel"/>
    <w:tmpl w:val="CA52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1FD4"/>
    <w:multiLevelType w:val="multilevel"/>
    <w:tmpl w:val="63DC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46957"/>
    <w:multiLevelType w:val="multilevel"/>
    <w:tmpl w:val="E60C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F6E84"/>
    <w:multiLevelType w:val="hybridMultilevel"/>
    <w:tmpl w:val="310C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23E6B"/>
    <w:multiLevelType w:val="hybridMultilevel"/>
    <w:tmpl w:val="368AD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A68ED"/>
    <w:multiLevelType w:val="hybridMultilevel"/>
    <w:tmpl w:val="2DD6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B015F"/>
    <w:multiLevelType w:val="multilevel"/>
    <w:tmpl w:val="6EC4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75"/>
    <w:rsid w:val="000035E4"/>
    <w:rsid w:val="000156A8"/>
    <w:rsid w:val="000578ED"/>
    <w:rsid w:val="00071E2A"/>
    <w:rsid w:val="00091217"/>
    <w:rsid w:val="000A5960"/>
    <w:rsid w:val="000C04E0"/>
    <w:rsid w:val="000C20B8"/>
    <w:rsid w:val="000D6051"/>
    <w:rsid w:val="000E021F"/>
    <w:rsid w:val="000E1A77"/>
    <w:rsid w:val="000F13D5"/>
    <w:rsid w:val="001067D2"/>
    <w:rsid w:val="001237B6"/>
    <w:rsid w:val="00126C7A"/>
    <w:rsid w:val="00142FC8"/>
    <w:rsid w:val="001440F2"/>
    <w:rsid w:val="001509EA"/>
    <w:rsid w:val="00150E39"/>
    <w:rsid w:val="001550AB"/>
    <w:rsid w:val="0018099A"/>
    <w:rsid w:val="001B1C69"/>
    <w:rsid w:val="001D7453"/>
    <w:rsid w:val="00242344"/>
    <w:rsid w:val="00251E1A"/>
    <w:rsid w:val="00290615"/>
    <w:rsid w:val="00296179"/>
    <w:rsid w:val="002A507E"/>
    <w:rsid w:val="002D673B"/>
    <w:rsid w:val="002D7E74"/>
    <w:rsid w:val="002E5A33"/>
    <w:rsid w:val="00310817"/>
    <w:rsid w:val="00321D41"/>
    <w:rsid w:val="003228FB"/>
    <w:rsid w:val="0034332D"/>
    <w:rsid w:val="003543BE"/>
    <w:rsid w:val="00364B75"/>
    <w:rsid w:val="00395CA2"/>
    <w:rsid w:val="003B6724"/>
    <w:rsid w:val="003C000B"/>
    <w:rsid w:val="003C3CB2"/>
    <w:rsid w:val="003D5A8C"/>
    <w:rsid w:val="00412C17"/>
    <w:rsid w:val="0045681C"/>
    <w:rsid w:val="004704FD"/>
    <w:rsid w:val="00470F04"/>
    <w:rsid w:val="004810D7"/>
    <w:rsid w:val="00486527"/>
    <w:rsid w:val="004C5D41"/>
    <w:rsid w:val="004F4E8B"/>
    <w:rsid w:val="00515ACD"/>
    <w:rsid w:val="005540BC"/>
    <w:rsid w:val="00587CA5"/>
    <w:rsid w:val="005A6049"/>
    <w:rsid w:val="005B0277"/>
    <w:rsid w:val="005D140F"/>
    <w:rsid w:val="005D5B8A"/>
    <w:rsid w:val="005E3CB5"/>
    <w:rsid w:val="005F5DFB"/>
    <w:rsid w:val="00642DA8"/>
    <w:rsid w:val="006608F2"/>
    <w:rsid w:val="006609AE"/>
    <w:rsid w:val="006616EB"/>
    <w:rsid w:val="006E4856"/>
    <w:rsid w:val="007107A7"/>
    <w:rsid w:val="00734634"/>
    <w:rsid w:val="00791160"/>
    <w:rsid w:val="00792452"/>
    <w:rsid w:val="007A043F"/>
    <w:rsid w:val="007A317D"/>
    <w:rsid w:val="007A3F33"/>
    <w:rsid w:val="007C31C8"/>
    <w:rsid w:val="007F7425"/>
    <w:rsid w:val="00813779"/>
    <w:rsid w:val="00851602"/>
    <w:rsid w:val="00852405"/>
    <w:rsid w:val="008621CC"/>
    <w:rsid w:val="008631E3"/>
    <w:rsid w:val="0088679A"/>
    <w:rsid w:val="00891626"/>
    <w:rsid w:val="00893A3F"/>
    <w:rsid w:val="00897C01"/>
    <w:rsid w:val="008B09CF"/>
    <w:rsid w:val="008B17EA"/>
    <w:rsid w:val="008C4267"/>
    <w:rsid w:val="008F6DF3"/>
    <w:rsid w:val="0090665B"/>
    <w:rsid w:val="00923D22"/>
    <w:rsid w:val="00947517"/>
    <w:rsid w:val="00950D0A"/>
    <w:rsid w:val="009B09D6"/>
    <w:rsid w:val="009D50A1"/>
    <w:rsid w:val="009E7DFC"/>
    <w:rsid w:val="009F6D82"/>
    <w:rsid w:val="00A04FC4"/>
    <w:rsid w:val="00A14C0D"/>
    <w:rsid w:val="00A20919"/>
    <w:rsid w:val="00A23DBB"/>
    <w:rsid w:val="00A27000"/>
    <w:rsid w:val="00A44474"/>
    <w:rsid w:val="00A5273F"/>
    <w:rsid w:val="00A6301F"/>
    <w:rsid w:val="00A70BC4"/>
    <w:rsid w:val="00A71CB6"/>
    <w:rsid w:val="00A80F5A"/>
    <w:rsid w:val="00AB71F0"/>
    <w:rsid w:val="00AD6C60"/>
    <w:rsid w:val="00AE08B2"/>
    <w:rsid w:val="00AE6B20"/>
    <w:rsid w:val="00AF4AC7"/>
    <w:rsid w:val="00AF5606"/>
    <w:rsid w:val="00B24580"/>
    <w:rsid w:val="00B37F61"/>
    <w:rsid w:val="00BD6AAD"/>
    <w:rsid w:val="00BF7738"/>
    <w:rsid w:val="00C47C9A"/>
    <w:rsid w:val="00CB3333"/>
    <w:rsid w:val="00CF4C66"/>
    <w:rsid w:val="00D02514"/>
    <w:rsid w:val="00D11E6F"/>
    <w:rsid w:val="00D26FEA"/>
    <w:rsid w:val="00D43AD2"/>
    <w:rsid w:val="00D45229"/>
    <w:rsid w:val="00D762F7"/>
    <w:rsid w:val="00DA6D9F"/>
    <w:rsid w:val="00DF68E5"/>
    <w:rsid w:val="00E44133"/>
    <w:rsid w:val="00E57D6C"/>
    <w:rsid w:val="00E6446B"/>
    <w:rsid w:val="00E77BEE"/>
    <w:rsid w:val="00E77F60"/>
    <w:rsid w:val="00E8156B"/>
    <w:rsid w:val="00E86BD6"/>
    <w:rsid w:val="00EA1427"/>
    <w:rsid w:val="00EA51BC"/>
    <w:rsid w:val="00EA6C6B"/>
    <w:rsid w:val="00EB6470"/>
    <w:rsid w:val="00EF64EE"/>
    <w:rsid w:val="00F2497F"/>
    <w:rsid w:val="00F36AE9"/>
    <w:rsid w:val="00F50C03"/>
    <w:rsid w:val="00FA6039"/>
    <w:rsid w:val="00FB2C29"/>
    <w:rsid w:val="00FB6F79"/>
    <w:rsid w:val="00FC1722"/>
    <w:rsid w:val="00FC6507"/>
    <w:rsid w:val="00FD5137"/>
    <w:rsid w:val="00FD5E07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64B75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4B7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4B75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B75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4B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B7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364B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4B75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64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364B75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364B75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364B75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364B75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364B75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364B7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364B75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364B75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364B75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364B75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364B75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64B75"/>
    <w:rPr>
      <w:color w:val="FF9900"/>
    </w:rPr>
  </w:style>
  <w:style w:type="character" w:customStyle="1" w:styleId="small">
    <w:name w:val="small"/>
    <w:basedOn w:val="a0"/>
    <w:rsid w:val="00364B75"/>
    <w:rPr>
      <w:sz w:val="16"/>
      <w:szCs w:val="16"/>
    </w:rPr>
  </w:style>
  <w:style w:type="character" w:customStyle="1" w:styleId="fill">
    <w:name w:val="fill"/>
    <w:basedOn w:val="a0"/>
    <w:rsid w:val="00364B75"/>
    <w:rPr>
      <w:b/>
      <w:bCs/>
      <w:i/>
      <w:iCs/>
      <w:color w:val="FF0000"/>
    </w:rPr>
  </w:style>
  <w:style w:type="character" w:customStyle="1" w:styleId="maggd">
    <w:name w:val="maggd"/>
    <w:basedOn w:val="a0"/>
    <w:rsid w:val="00364B75"/>
    <w:rPr>
      <w:color w:val="006400"/>
    </w:rPr>
  </w:style>
  <w:style w:type="character" w:customStyle="1" w:styleId="magusn">
    <w:name w:val="magusn"/>
    <w:basedOn w:val="a0"/>
    <w:rsid w:val="00364B75"/>
    <w:rPr>
      <w:color w:val="006666"/>
    </w:rPr>
  </w:style>
  <w:style w:type="character" w:customStyle="1" w:styleId="enp">
    <w:name w:val="enp"/>
    <w:basedOn w:val="a0"/>
    <w:rsid w:val="00364B75"/>
    <w:rPr>
      <w:color w:val="3C7828"/>
    </w:rPr>
  </w:style>
  <w:style w:type="character" w:customStyle="1" w:styleId="kdkss">
    <w:name w:val="kdkss"/>
    <w:basedOn w:val="a0"/>
    <w:rsid w:val="00364B75"/>
    <w:rPr>
      <w:color w:val="BE780A"/>
    </w:rPr>
  </w:style>
  <w:style w:type="character" w:customStyle="1" w:styleId="actel">
    <w:name w:val="actel"/>
    <w:basedOn w:val="a0"/>
    <w:rsid w:val="00364B75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364B7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4B7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4B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4B7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4B7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64B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B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4B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64B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4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D6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uiPriority w:val="99"/>
    <w:rsid w:val="000C04E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f3">
    <w:name w:val="Гипертекстовая ссылка"/>
    <w:uiPriority w:val="99"/>
    <w:rsid w:val="00FB2C29"/>
    <w:rPr>
      <w:b/>
      <w:color w:val="106BBE"/>
    </w:rPr>
  </w:style>
  <w:style w:type="character" w:customStyle="1" w:styleId="af4">
    <w:name w:val="Цветовое выделение"/>
    <w:uiPriority w:val="99"/>
    <w:rsid w:val="00A71CB6"/>
    <w:rPr>
      <w:b/>
      <w:color w:val="26282F"/>
    </w:rPr>
  </w:style>
  <w:style w:type="paragraph" w:styleId="af5">
    <w:name w:val="No Spacing"/>
    <w:uiPriority w:val="1"/>
    <w:qFormat/>
    <w:rsid w:val="00D26F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Текст ЭР (см. также)"/>
    <w:basedOn w:val="a"/>
    <w:next w:val="a"/>
    <w:uiPriority w:val="99"/>
    <w:rsid w:val="008516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7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851956.2130" TargetMode="External"/><Relationship Id="rId18" Type="http://schemas.openxmlformats.org/officeDocument/2006/relationships/hyperlink" Target="garantF1://71731260.0" TargetMode="External"/><Relationship Id="rId26" Type="http://schemas.openxmlformats.org/officeDocument/2006/relationships/hyperlink" Target="garantF1://70308460.10035205" TargetMode="External"/><Relationship Id="rId39" Type="http://schemas.openxmlformats.org/officeDocument/2006/relationships/hyperlink" Target="garantF1://70851956.2200" TargetMode="External"/><Relationship Id="rId21" Type="http://schemas.openxmlformats.org/officeDocument/2006/relationships/hyperlink" Target="garantF1://12080849.2085" TargetMode="External"/><Relationship Id="rId34" Type="http://schemas.openxmlformats.org/officeDocument/2006/relationships/hyperlink" Target="garantF1://70851956.2220" TargetMode="External"/><Relationship Id="rId42" Type="http://schemas.openxmlformats.org/officeDocument/2006/relationships/hyperlink" Target="garantF1://10800200.21003" TargetMode="External"/><Relationship Id="rId47" Type="http://schemas.openxmlformats.org/officeDocument/2006/relationships/hyperlink" Target="consultantplus://offline/ref=0BD236383B948EE5983DC3CC4C571B6D16A9318D8988D167E1AA13F021878FA8D6F77DDA282CB1F25FB1AC01L0mBM" TargetMode="External"/><Relationship Id="rId50" Type="http://schemas.openxmlformats.org/officeDocument/2006/relationships/hyperlink" Target="garantF1://12080849.2394" TargetMode="External"/><Relationship Id="rId55" Type="http://schemas.openxmlformats.org/officeDocument/2006/relationships/hyperlink" Target="https://sbi.sberbank.ru:9443/ic/login.zhtm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851956.2010" TargetMode="External"/><Relationship Id="rId17" Type="http://schemas.openxmlformats.org/officeDocument/2006/relationships/hyperlink" Target="garantF1://55630290.0" TargetMode="External"/><Relationship Id="rId25" Type="http://schemas.openxmlformats.org/officeDocument/2006/relationships/hyperlink" Target="garantF1://70308460.100516" TargetMode="External"/><Relationship Id="rId33" Type="http://schemas.openxmlformats.org/officeDocument/2006/relationships/hyperlink" Target="garantF1://70851956.2210" TargetMode="External"/><Relationship Id="rId38" Type="http://schemas.openxmlformats.org/officeDocument/2006/relationships/hyperlink" Target="garantF1://70851956.2180" TargetMode="External"/><Relationship Id="rId46" Type="http://schemas.openxmlformats.org/officeDocument/2006/relationships/hyperlink" Target="garantF1://10800200.226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330" TargetMode="External"/><Relationship Id="rId20" Type="http://schemas.openxmlformats.org/officeDocument/2006/relationships/hyperlink" Target="garantF1://71053994.0" TargetMode="External"/><Relationship Id="rId29" Type="http://schemas.openxmlformats.org/officeDocument/2006/relationships/hyperlink" Target="garantF1://12080849.303002" TargetMode="External"/><Relationship Id="rId41" Type="http://schemas.openxmlformats.org/officeDocument/2006/relationships/hyperlink" Target="garantF1://10800200.22601" TargetMode="External"/><Relationship Id="rId54" Type="http://schemas.openxmlformats.org/officeDocument/2006/relationships/hyperlink" Target="garantF1://12080849.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2" TargetMode="External"/><Relationship Id="rId24" Type="http://schemas.openxmlformats.org/officeDocument/2006/relationships/hyperlink" Target="garantF1://70308460.1003425242" TargetMode="External"/><Relationship Id="rId32" Type="http://schemas.openxmlformats.org/officeDocument/2006/relationships/hyperlink" Target="garantF1://12080849.3030010" TargetMode="External"/><Relationship Id="rId37" Type="http://schemas.openxmlformats.org/officeDocument/2006/relationships/hyperlink" Target="garantF1://70851956.2170" TargetMode="External"/><Relationship Id="rId40" Type="http://schemas.openxmlformats.org/officeDocument/2006/relationships/hyperlink" Target="garantF1://10800200.20816" TargetMode="External"/><Relationship Id="rId45" Type="http://schemas.openxmlformats.org/officeDocument/2006/relationships/hyperlink" Target="garantF1://10800200.22303" TargetMode="External"/><Relationship Id="rId53" Type="http://schemas.openxmlformats.org/officeDocument/2006/relationships/hyperlink" Target="garantF1://12080849.25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851956.4020" TargetMode="External"/><Relationship Id="rId23" Type="http://schemas.openxmlformats.org/officeDocument/2006/relationships/hyperlink" Target="garantF1://70851956.2140" TargetMode="External"/><Relationship Id="rId28" Type="http://schemas.openxmlformats.org/officeDocument/2006/relationships/hyperlink" Target="garantF1://12080849.200412" TargetMode="External"/><Relationship Id="rId36" Type="http://schemas.openxmlformats.org/officeDocument/2006/relationships/hyperlink" Target="garantF1://70851956.2180" TargetMode="External"/><Relationship Id="rId49" Type="http://schemas.openxmlformats.org/officeDocument/2006/relationships/hyperlink" Target="garantF1://12080849.2332" TargetMode="External"/><Relationship Id="rId57" Type="http://schemas.openxmlformats.org/officeDocument/2006/relationships/fontTable" Target="fontTable.xml"/><Relationship Id="rId10" Type="http://schemas.openxmlformats.org/officeDocument/2006/relationships/hyperlink" Target="garantF1://55630290.0" TargetMode="External"/><Relationship Id="rId19" Type="http://schemas.openxmlformats.org/officeDocument/2006/relationships/hyperlink" Target="garantF1://71735182.0" TargetMode="External"/><Relationship Id="rId31" Type="http://schemas.openxmlformats.org/officeDocument/2006/relationships/hyperlink" Target="garantF1://12080849.303007" TargetMode="External"/><Relationship Id="rId44" Type="http://schemas.openxmlformats.org/officeDocument/2006/relationships/hyperlink" Target="garantF1://10800200.22603" TargetMode="External"/><Relationship Id="rId52" Type="http://schemas.openxmlformats.org/officeDocument/2006/relationships/hyperlink" Target="garantF1://12080849.239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851956.2320" TargetMode="External"/><Relationship Id="rId14" Type="http://schemas.openxmlformats.org/officeDocument/2006/relationships/hyperlink" Target="garantF1://70851956.4010" TargetMode="External"/><Relationship Id="rId22" Type="http://schemas.openxmlformats.org/officeDocument/2006/relationships/hyperlink" Target="garantF1://70851956.2160" TargetMode="External"/><Relationship Id="rId27" Type="http://schemas.openxmlformats.org/officeDocument/2006/relationships/hyperlink" Target="garantF1://70308460.100518" TargetMode="External"/><Relationship Id="rId30" Type="http://schemas.openxmlformats.org/officeDocument/2006/relationships/hyperlink" Target="garantF1://12080849.303006" TargetMode="External"/><Relationship Id="rId35" Type="http://schemas.openxmlformats.org/officeDocument/2006/relationships/hyperlink" Target="garantF1://70851956.2170" TargetMode="External"/><Relationship Id="rId43" Type="http://schemas.openxmlformats.org/officeDocument/2006/relationships/hyperlink" Target="garantF1://10800200.2104" TargetMode="External"/><Relationship Id="rId48" Type="http://schemas.openxmlformats.org/officeDocument/2006/relationships/hyperlink" Target="consultantplus://offline/ref=0BD236383B948EE5983DC3CC4C571B6D16A931898988D167E1AA13F021878FA8D6F77DDA282CB1F25FB1AC01L0mBM" TargetMode="External"/><Relationship Id="rId56" Type="http://schemas.openxmlformats.org/officeDocument/2006/relationships/header" Target="header1.xml"/><Relationship Id="rId8" Type="http://schemas.openxmlformats.org/officeDocument/2006/relationships/hyperlink" Target="garantF1://70851956.2320" TargetMode="External"/><Relationship Id="rId51" Type="http://schemas.openxmlformats.org/officeDocument/2006/relationships/hyperlink" Target="garantF1://12080849.233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3C54C-16A5-49A9-B875-73D73C8E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6342</Words>
  <Characters>36156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suhorukova</dc:creator>
  <cp:lastModifiedBy>123</cp:lastModifiedBy>
  <cp:revision>9</cp:revision>
  <cp:lastPrinted>2019-07-25T07:38:00Z</cp:lastPrinted>
  <dcterms:created xsi:type="dcterms:W3CDTF">2019-11-11T08:26:00Z</dcterms:created>
  <dcterms:modified xsi:type="dcterms:W3CDTF">2019-12-31T06:15:00Z</dcterms:modified>
</cp:coreProperties>
</file>